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98D0" w14:textId="64FBAF54" w:rsidR="00D75DDE" w:rsidRDefault="00D75DDE" w:rsidP="00D75D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Mipolam </w:t>
      </w:r>
      <w:proofErr w:type="spellStart"/>
      <w:r w:rsidR="00391E42">
        <w:rPr>
          <w:rFonts w:ascii="Arial" w:hAnsi="Arial" w:cs="Arial"/>
        </w:rPr>
        <w:t>Biocontrol</w:t>
      </w:r>
      <w:proofErr w:type="spellEnd"/>
      <w:r>
        <w:rPr>
          <w:rFonts w:ascii="Arial" w:hAnsi="Arial" w:cs="Arial"/>
        </w:rPr>
        <w:t xml:space="preserve"> E</w:t>
      </w:r>
      <w:r w:rsidR="00C965EA">
        <w:rPr>
          <w:rFonts w:ascii="Arial" w:hAnsi="Arial" w:cs="Arial"/>
        </w:rPr>
        <w:t>SD+</w:t>
      </w:r>
    </w:p>
    <w:p w14:paraId="402632E9" w14:textId="77777777" w:rsidR="00D75DDE" w:rsidRPr="003C26B7" w:rsidRDefault="00D75DDE" w:rsidP="00D75DDE">
      <w:pPr>
        <w:rPr>
          <w:rFonts w:ascii="Arial" w:hAnsi="Arial" w:cs="Arial"/>
        </w:rPr>
      </w:pPr>
    </w:p>
    <w:p w14:paraId="147BFC33" w14:textId="77777777" w:rsidR="00D75DDE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Elastischer PVC-Bodenbelag nach ISO 10581, homogen, einschichtig, richtungsfrei, mit schwarzen leitfähigen Einstreuungen, durchgehend marmoriert, elektrostatisch permanent leitfähig ausgerüstet durch leitfähige Rückenbeschichtung, Farbe nach Wahl. </w:t>
      </w:r>
    </w:p>
    <w:p w14:paraId="7386E50D" w14:textId="77777777" w:rsidR="00391E42" w:rsidRDefault="00AB538F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Geprüft nach</w:t>
      </w:r>
      <w:r w:rsidR="00DB28BE">
        <w:rPr>
          <w:rFonts w:ascii="Arial" w:hAnsi="Arial" w:cs="Arial"/>
          <w:sz w:val="18"/>
          <w:szCs w:val="18"/>
        </w:rPr>
        <w:t xml:space="preserve"> ISO 14644-1 und ISO 1498-1</w:t>
      </w:r>
      <w:r w:rsidR="00391E4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91E42">
        <w:rPr>
          <w:rFonts w:ascii="Arial" w:hAnsi="Arial" w:cs="Arial"/>
          <w:sz w:val="18"/>
          <w:szCs w:val="18"/>
        </w:rPr>
        <w:t>Fraunhofer</w:t>
      </w:r>
      <w:r w:rsidR="00DB28BE">
        <w:rPr>
          <w:rFonts w:ascii="Arial" w:hAnsi="Arial" w:cs="Arial"/>
          <w:sz w:val="18"/>
          <w:szCs w:val="18"/>
        </w:rPr>
        <w:t>methode</w:t>
      </w:r>
      <w:proofErr w:type="spellEnd"/>
      <w:r w:rsidR="00391E42">
        <w:rPr>
          <w:rFonts w:ascii="Arial" w:hAnsi="Arial" w:cs="Arial"/>
          <w:sz w:val="18"/>
          <w:szCs w:val="18"/>
        </w:rPr>
        <w:t xml:space="preserve"> IPA.</w:t>
      </w:r>
    </w:p>
    <w:p w14:paraId="190E0A3A" w14:textId="77777777" w:rsidR="00D75DDE" w:rsidRPr="00225239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 Kennzeichnung vorhanden.</w:t>
      </w:r>
    </w:p>
    <w:p w14:paraId="4AAB1921" w14:textId="77777777" w:rsidR="00D75DDE" w:rsidRPr="00225239" w:rsidRDefault="00D75DDE" w:rsidP="00D75DDE">
      <w:pPr>
        <w:rPr>
          <w:rFonts w:ascii="Arial" w:hAnsi="Arial" w:cs="Arial"/>
          <w:sz w:val="18"/>
          <w:szCs w:val="18"/>
        </w:rPr>
      </w:pPr>
      <w:r w:rsidRPr="00225239">
        <w:rPr>
          <w:rFonts w:ascii="Arial" w:hAnsi="Arial" w:cs="Arial"/>
          <w:sz w:val="18"/>
          <w:szCs w:val="18"/>
        </w:rPr>
        <w:t>Vollständig recycelbar</w:t>
      </w:r>
      <w:r>
        <w:rPr>
          <w:rFonts w:ascii="Arial" w:hAnsi="Arial" w:cs="Arial"/>
          <w:sz w:val="18"/>
          <w:szCs w:val="18"/>
        </w:rPr>
        <w:t xml:space="preserve"> und teilweise hergestellt aus hauseigenem </w:t>
      </w:r>
      <w:proofErr w:type="spellStart"/>
      <w:r>
        <w:rPr>
          <w:rFonts w:ascii="Arial" w:hAnsi="Arial" w:cs="Arial"/>
          <w:sz w:val="18"/>
          <w:szCs w:val="18"/>
        </w:rPr>
        <w:t>Recyclat</w:t>
      </w:r>
      <w:proofErr w:type="spellEnd"/>
      <w:r>
        <w:rPr>
          <w:rFonts w:ascii="Arial" w:hAnsi="Arial" w:cs="Arial"/>
          <w:sz w:val="18"/>
          <w:szCs w:val="18"/>
        </w:rPr>
        <w:t>, frei von Schwermetallen,</w:t>
      </w:r>
    </w:p>
    <w:p w14:paraId="20EFDA76" w14:textId="77777777" w:rsidR="00D75DDE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wird ein vollständig </w:t>
      </w:r>
      <w:proofErr w:type="spellStart"/>
      <w:r>
        <w:rPr>
          <w:rFonts w:ascii="Arial" w:hAnsi="Arial" w:cs="Arial"/>
          <w:sz w:val="18"/>
          <w:szCs w:val="18"/>
        </w:rPr>
        <w:t>phthalatfreier</w:t>
      </w:r>
      <w:proofErr w:type="spellEnd"/>
      <w:r>
        <w:rPr>
          <w:rFonts w:ascii="Arial" w:hAnsi="Arial" w:cs="Arial"/>
          <w:sz w:val="18"/>
          <w:szCs w:val="18"/>
        </w:rPr>
        <w:t xml:space="preserve"> Weichmacher eingesetzt.</w:t>
      </w:r>
    </w:p>
    <w:p w14:paraId="2C9CA1AF" w14:textId="77777777" w:rsidR="00D75DDE" w:rsidRDefault="00D75DDE" w:rsidP="00D75DDE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>Emissionen flüchtiger, organischer Substanzen (VOC) von &lt;10 µg/m³ nach 28 Tagen gemäß EN 16000-6.</w:t>
      </w:r>
    </w:p>
    <w:p w14:paraId="0FF36EA0" w14:textId="77777777" w:rsidR="00D75DDE" w:rsidRDefault="00D75DDE" w:rsidP="00D75DDE">
      <w:pPr>
        <w:rPr>
          <w:rFonts w:ascii="Arial" w:hAnsi="Arial" w:cs="Arial"/>
          <w:sz w:val="18"/>
          <w:szCs w:val="18"/>
        </w:rPr>
      </w:pPr>
      <w:r w:rsidRPr="00225239">
        <w:rPr>
          <w:rFonts w:ascii="Arial" w:hAnsi="Arial" w:cs="Arial"/>
          <w:sz w:val="18"/>
          <w:szCs w:val="18"/>
        </w:rPr>
        <w:t>Geeignet für Stuhlrollen EN 12529 Typ W.</w:t>
      </w:r>
    </w:p>
    <w:p w14:paraId="08E79E82" w14:textId="77777777" w:rsidR="00D75DDE" w:rsidRDefault="00D75DDE" w:rsidP="00D75DD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Mit </w:t>
      </w:r>
      <w:proofErr w:type="spellStart"/>
      <w:r>
        <w:rPr>
          <w:rFonts w:ascii="Arial" w:hAnsi="Arial" w:cs="Arial"/>
          <w:sz w:val="18"/>
          <w:szCs w:val="18"/>
        </w:rPr>
        <w:t>Evercare</w:t>
      </w:r>
      <w:proofErr w:type="spellEnd"/>
      <w:r w:rsidRPr="00CA4A24">
        <w:rPr>
          <w:rFonts w:ascii="Arial" w:hAnsi="Arial" w:cs="Arial"/>
          <w:sz w:val="18"/>
          <w:szCs w:val="18"/>
        </w:rPr>
        <w:t>™</w:t>
      </w:r>
      <w:r>
        <w:rPr>
          <w:rFonts w:ascii="Arial" w:hAnsi="Arial" w:cs="Arial"/>
          <w:sz w:val="18"/>
          <w:szCs w:val="18"/>
        </w:rPr>
        <w:t xml:space="preserve">, der hochwertigen, patentierten leitfähigen PUR-Oberflächenvergütung für geringen Reinigungs- und Pflegeaufwand, </w:t>
      </w:r>
    </w:p>
    <w:p w14:paraId="38B8A569" w14:textId="77777777" w:rsidR="00D75DDE" w:rsidRPr="004A28E7" w:rsidRDefault="00D75DDE" w:rsidP="00D75DDE">
      <w:pPr>
        <w:rPr>
          <w:rFonts w:ascii="Arial" w:hAnsi="Arial" w:cs="Arial"/>
          <w:sz w:val="18"/>
          <w:szCs w:val="18"/>
        </w:rPr>
      </w:pPr>
      <w:r w:rsidRPr="004A28E7">
        <w:rPr>
          <w:rFonts w:ascii="Arial" w:hAnsi="Arial" w:cs="Arial"/>
          <w:sz w:val="18"/>
          <w:szCs w:val="18"/>
        </w:rPr>
        <w:t xml:space="preserve">Lebenslang </w:t>
      </w:r>
      <w:proofErr w:type="spellStart"/>
      <w:r w:rsidRPr="004A28E7">
        <w:rPr>
          <w:rFonts w:ascii="Arial" w:hAnsi="Arial" w:cs="Arial"/>
          <w:sz w:val="18"/>
          <w:szCs w:val="18"/>
        </w:rPr>
        <w:t>einpflegefrei</w:t>
      </w:r>
      <w:proofErr w:type="spellEnd"/>
      <w:r w:rsidRPr="004A28E7">
        <w:rPr>
          <w:rFonts w:ascii="Arial" w:hAnsi="Arial" w:cs="Arial"/>
          <w:sz w:val="18"/>
          <w:szCs w:val="18"/>
        </w:rPr>
        <w:t xml:space="preserve"> und </w:t>
      </w:r>
      <w:proofErr w:type="spellStart"/>
      <w:r w:rsidRPr="004A28E7">
        <w:rPr>
          <w:rFonts w:ascii="Arial" w:hAnsi="Arial" w:cs="Arial"/>
          <w:sz w:val="18"/>
          <w:szCs w:val="18"/>
        </w:rPr>
        <w:t>renovierbar</w:t>
      </w:r>
      <w:proofErr w:type="spellEnd"/>
      <w:r w:rsidRPr="004A28E7">
        <w:rPr>
          <w:rFonts w:ascii="Arial" w:hAnsi="Arial" w:cs="Arial"/>
          <w:sz w:val="18"/>
          <w:szCs w:val="18"/>
        </w:rPr>
        <w:t>.</w:t>
      </w:r>
    </w:p>
    <w:p w14:paraId="1EAE923A" w14:textId="77777777" w:rsidR="00210AED" w:rsidRPr="008D02E9" w:rsidRDefault="00210AED" w:rsidP="008D141C">
      <w:pPr>
        <w:rPr>
          <w:rFonts w:ascii="Arial" w:hAnsi="Arial" w:cs="Arial"/>
          <w:sz w:val="18"/>
          <w:szCs w:val="18"/>
        </w:rPr>
      </w:pPr>
    </w:p>
    <w:p w14:paraId="4975BCF0" w14:textId="77777777" w:rsidR="008D141C" w:rsidRDefault="008D141C" w:rsidP="005108D9">
      <w:pPr>
        <w:rPr>
          <w:rFonts w:ascii="Arial" w:hAnsi="Arial" w:cs="Arial"/>
          <w:sz w:val="18"/>
          <w:szCs w:val="18"/>
        </w:rPr>
      </w:pPr>
    </w:p>
    <w:p w14:paraId="44DE17C8" w14:textId="77777777" w:rsidR="008D141C" w:rsidRDefault="005108D9" w:rsidP="005108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Liefern und fachgerecht auf nach DIN 18365 vorbereitetem Untergrund nach Empfehlung des </w:t>
      </w:r>
      <w:proofErr w:type="spellStart"/>
      <w:r>
        <w:rPr>
          <w:rFonts w:ascii="Arial" w:hAnsi="Arial" w:cs="Arial"/>
          <w:sz w:val="18"/>
          <w:szCs w:val="18"/>
        </w:rPr>
        <w:t>Bodenbelagherstellers</w:t>
      </w:r>
      <w:proofErr w:type="spellEnd"/>
      <w:r>
        <w:rPr>
          <w:rFonts w:ascii="Arial" w:hAnsi="Arial" w:cs="Arial"/>
          <w:sz w:val="18"/>
          <w:szCs w:val="18"/>
        </w:rPr>
        <w:t xml:space="preserve"> sowie des Klebstoffherstellers verlegen.</w:t>
      </w:r>
    </w:p>
    <w:p w14:paraId="17433045" w14:textId="77777777" w:rsidR="008D141C" w:rsidRDefault="008D141C" w:rsidP="005108D9">
      <w:pPr>
        <w:rPr>
          <w:rFonts w:ascii="Arial" w:hAnsi="Arial" w:cs="Arial"/>
          <w:sz w:val="18"/>
          <w:szCs w:val="18"/>
        </w:rPr>
      </w:pPr>
    </w:p>
    <w:p w14:paraId="079F8E07" w14:textId="77777777" w:rsidR="008D141C" w:rsidRDefault="005108D9" w:rsidP="005108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Verschweißen des Bodenbelages mit Gerflor Mipolam-Schweißschnur, Ø 4 mm, Farbton nach Wahl des AG.</w:t>
      </w:r>
    </w:p>
    <w:p w14:paraId="0F18568C" w14:textId="77777777" w:rsidR="005108D9" w:rsidRDefault="005108D9" w:rsidP="005108D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fertiger Arbeit einschließlich aller Nebenarbeiten sowie Lieferung aller erforderlichen Materialien.</w:t>
      </w:r>
    </w:p>
    <w:p w14:paraId="33BCEE96" w14:textId="77777777" w:rsidR="005108D9" w:rsidRDefault="005108D9" w:rsidP="005108D9">
      <w:pPr>
        <w:rPr>
          <w:rFonts w:ascii="Arial" w:hAnsi="Arial" w:cs="Arial"/>
          <w:sz w:val="18"/>
          <w:szCs w:val="18"/>
        </w:rPr>
      </w:pPr>
    </w:p>
    <w:p w14:paraId="7219AD08" w14:textId="77777777" w:rsidR="00396388" w:rsidRDefault="00396388" w:rsidP="005108D9">
      <w:pPr>
        <w:rPr>
          <w:rFonts w:ascii="Arial" w:hAnsi="Arial" w:cs="Arial"/>
          <w:sz w:val="18"/>
          <w:szCs w:val="18"/>
        </w:rPr>
      </w:pPr>
    </w:p>
    <w:p w14:paraId="5E10031E" w14:textId="77777777" w:rsidR="005108D9" w:rsidRPr="004F29A7" w:rsidRDefault="005108D9" w:rsidP="005108D9">
      <w:pPr>
        <w:rPr>
          <w:rFonts w:ascii="Arial" w:hAnsi="Arial" w:cs="Arial"/>
          <w:sz w:val="18"/>
          <w:szCs w:val="18"/>
        </w:rPr>
      </w:pPr>
    </w:p>
    <w:p w14:paraId="27546F71" w14:textId="77777777" w:rsidR="007F2424" w:rsidRPr="005D6B5B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>Beanspruchungsklasse</w:t>
      </w:r>
      <w:r w:rsidRPr="005D6B5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ISO 10874</w:t>
      </w:r>
      <w:r w:rsidRPr="005D6B5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D6B5B">
        <w:rPr>
          <w:rFonts w:ascii="Arial" w:hAnsi="Arial" w:cs="Arial"/>
          <w:sz w:val="18"/>
          <w:szCs w:val="18"/>
        </w:rPr>
        <w:t>Klassen 34, 43</w:t>
      </w:r>
    </w:p>
    <w:p w14:paraId="6D43F7D9" w14:textId="77777777" w:rsidR="007F2424" w:rsidRPr="005D6B5B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>Einsatzbereich</w:t>
      </w:r>
    </w:p>
    <w:p w14:paraId="638829B4" w14:textId="77777777"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79B4D18D" w14:textId="77777777"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Gesamtdicke</w:t>
      </w:r>
      <w:r w:rsidRPr="007C2629">
        <w:rPr>
          <w:rFonts w:ascii="Arial" w:hAnsi="Arial" w:cs="Arial"/>
          <w:sz w:val="18"/>
          <w:szCs w:val="18"/>
        </w:rPr>
        <w:tab/>
        <w:t>ISO 24346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  <w:t>2,0 mm</w:t>
      </w:r>
    </w:p>
    <w:p w14:paraId="28D81565" w14:textId="77777777"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04B9913F" w14:textId="0F7D6CC2"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Flächengewicht</w:t>
      </w:r>
      <w:r w:rsidRPr="007C2629">
        <w:rPr>
          <w:rFonts w:ascii="Arial" w:hAnsi="Arial" w:cs="Arial"/>
          <w:sz w:val="18"/>
          <w:szCs w:val="18"/>
        </w:rPr>
        <w:tab/>
        <w:t>ISO 23997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="00A258AC">
        <w:rPr>
          <w:rFonts w:ascii="Arial" w:hAnsi="Arial" w:cs="Arial"/>
          <w:sz w:val="18"/>
          <w:szCs w:val="18"/>
        </w:rPr>
        <w:t>2,980</w:t>
      </w:r>
      <w:r w:rsidRPr="007C2629">
        <w:rPr>
          <w:rFonts w:ascii="Arial" w:hAnsi="Arial" w:cs="Arial"/>
          <w:sz w:val="18"/>
          <w:szCs w:val="18"/>
        </w:rPr>
        <w:t xml:space="preserve"> g/m²</w:t>
      </w:r>
    </w:p>
    <w:p w14:paraId="5E05D149" w14:textId="77777777"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203ACE97" w14:textId="77777777"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Bindemittelgehalt</w:t>
      </w:r>
      <w:r w:rsidRPr="007C2629">
        <w:rPr>
          <w:rFonts w:ascii="Arial" w:hAnsi="Arial" w:cs="Arial"/>
          <w:sz w:val="18"/>
          <w:szCs w:val="18"/>
        </w:rPr>
        <w:tab/>
        <w:t>ISO 10581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  <w:t xml:space="preserve">Typ </w:t>
      </w:r>
      <w:r w:rsidR="007368E4" w:rsidRPr="007C2629">
        <w:rPr>
          <w:rFonts w:ascii="Arial" w:hAnsi="Arial" w:cs="Arial"/>
          <w:sz w:val="18"/>
          <w:szCs w:val="18"/>
        </w:rPr>
        <w:t>I</w:t>
      </w:r>
    </w:p>
    <w:p w14:paraId="0B142E02" w14:textId="77777777" w:rsidR="007F2424" w:rsidRPr="007C2629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2035AA37" w14:textId="77777777" w:rsidR="007F2424" w:rsidRPr="007C2629" w:rsidRDefault="007F2424" w:rsidP="008D141C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45CFCF41" w14:textId="77777777" w:rsidR="007F2424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Brandverhalten</w:t>
      </w:r>
      <w:r w:rsidRPr="007C2629">
        <w:rPr>
          <w:rFonts w:ascii="Arial" w:hAnsi="Arial" w:cs="Arial"/>
          <w:sz w:val="18"/>
          <w:szCs w:val="18"/>
        </w:rPr>
        <w:tab/>
        <w:t>EN 13501-1</w:t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ab/>
        <w:t>B</w:t>
      </w:r>
      <w:r w:rsidRPr="007C2629">
        <w:rPr>
          <w:rFonts w:ascii="Arial" w:hAnsi="Arial" w:cs="Arial"/>
          <w:sz w:val="18"/>
          <w:szCs w:val="18"/>
          <w:vertAlign w:val="subscript"/>
        </w:rPr>
        <w:t>fl</w:t>
      </w:r>
      <w:r w:rsidRPr="007C2629">
        <w:rPr>
          <w:rFonts w:ascii="Arial" w:hAnsi="Arial" w:cs="Arial"/>
          <w:sz w:val="18"/>
          <w:szCs w:val="18"/>
        </w:rPr>
        <w:t>-s1</w:t>
      </w:r>
    </w:p>
    <w:p w14:paraId="504ED132" w14:textId="77777777"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7ABC4A2B" w14:textId="77777777"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1E42">
        <w:rPr>
          <w:rFonts w:ascii="Arial" w:hAnsi="Arial" w:cs="Arial"/>
          <w:sz w:val="18"/>
          <w:szCs w:val="18"/>
        </w:rPr>
        <w:t>Partikelemission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Fraunhofer-Methode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ISO 14644-1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ISO 5</w:t>
      </w:r>
    </w:p>
    <w:p w14:paraId="2476601D" w14:textId="77777777"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6C520230" w14:textId="77777777" w:rsidR="00391E42" w:rsidRDefault="00391E42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1E42">
        <w:rPr>
          <w:rFonts w:ascii="Arial" w:hAnsi="Arial" w:cs="Arial"/>
          <w:sz w:val="18"/>
          <w:szCs w:val="18"/>
        </w:rPr>
        <w:t>Anhaften von Mikroorganismen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Fraunhofer-Methode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ISO 1498-1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GMP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Klasse</w:t>
      </w:r>
      <w:r>
        <w:rPr>
          <w:rFonts w:ascii="Arial" w:hAnsi="Arial" w:cs="Arial"/>
          <w:sz w:val="18"/>
          <w:szCs w:val="18"/>
        </w:rPr>
        <w:t xml:space="preserve"> </w:t>
      </w:r>
      <w:r w:rsidRPr="00391E42">
        <w:rPr>
          <w:rFonts w:ascii="Arial" w:hAnsi="Arial" w:cs="Arial"/>
          <w:sz w:val="18"/>
          <w:szCs w:val="18"/>
        </w:rPr>
        <w:t>A</w:t>
      </w:r>
    </w:p>
    <w:p w14:paraId="212ADA7C" w14:textId="77777777" w:rsidR="00CA5065" w:rsidRDefault="00CA5065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040C8205" w14:textId="77777777" w:rsidR="00CA5065" w:rsidRPr="003923BA" w:rsidRDefault="00CA5065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 xml:space="preserve">Wirkung von Mikroorganismen auf            ISO 846                                              GMP Inert und beständig </w:t>
      </w:r>
    </w:p>
    <w:p w14:paraId="6EE4AB6B" w14:textId="77777777" w:rsidR="00CA5065" w:rsidRPr="003923BA" w:rsidRDefault="00CA5065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>dem Boden</w:t>
      </w:r>
    </w:p>
    <w:p w14:paraId="55910B26" w14:textId="77777777" w:rsidR="00CA5065" w:rsidRPr="003923BA" w:rsidRDefault="00CA5065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</w:p>
    <w:p w14:paraId="3865A492" w14:textId="77777777" w:rsidR="00CA5065" w:rsidRPr="003923BA" w:rsidRDefault="00CA5065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 xml:space="preserve">Entwicklung von Mikroorganismen </w:t>
      </w:r>
      <w:r w:rsidR="00396388" w:rsidRPr="003923BA">
        <w:rPr>
          <w:rFonts w:ascii="Arial" w:hAnsi="Arial" w:cs="Arial"/>
          <w:sz w:val="18"/>
          <w:szCs w:val="18"/>
        </w:rPr>
        <w:t xml:space="preserve">     </w:t>
      </w:r>
      <w:r w:rsidRPr="003923BA">
        <w:rPr>
          <w:rFonts w:ascii="Arial" w:hAnsi="Arial" w:cs="Arial"/>
          <w:sz w:val="18"/>
          <w:szCs w:val="18"/>
        </w:rPr>
        <w:t xml:space="preserve">      ISO 846                                              ISO 14698-1 Bakteriostatisch</w:t>
      </w:r>
    </w:p>
    <w:p w14:paraId="2E6740DE" w14:textId="77777777" w:rsidR="00CA5065" w:rsidRPr="003923BA" w:rsidRDefault="00396388" w:rsidP="00CA5065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 xml:space="preserve">auf </w:t>
      </w:r>
      <w:r w:rsidR="00CA5065" w:rsidRPr="003923BA">
        <w:rPr>
          <w:rFonts w:ascii="Arial" w:hAnsi="Arial" w:cs="Arial"/>
          <w:sz w:val="18"/>
          <w:szCs w:val="18"/>
        </w:rPr>
        <w:t>dem Boden</w:t>
      </w:r>
    </w:p>
    <w:p w14:paraId="4A305798" w14:textId="77777777" w:rsidR="007F2424" w:rsidRPr="003923BA" w:rsidRDefault="007F2424" w:rsidP="007F242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3B9D3EFB" w14:textId="77777777" w:rsidR="005108D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23BA">
        <w:rPr>
          <w:rFonts w:ascii="Arial" w:hAnsi="Arial" w:cs="Arial"/>
          <w:sz w:val="18"/>
          <w:szCs w:val="18"/>
        </w:rPr>
        <w:t>Begehaufladung</w:t>
      </w:r>
      <w:r w:rsidRPr="003923BA">
        <w:rPr>
          <w:rFonts w:ascii="Arial" w:hAnsi="Arial" w:cs="Arial"/>
          <w:sz w:val="18"/>
          <w:szCs w:val="18"/>
        </w:rPr>
        <w:tab/>
        <w:t>EN 1815</w:t>
      </w:r>
      <w:r w:rsidRPr="003923BA">
        <w:rPr>
          <w:rFonts w:ascii="Arial" w:hAnsi="Arial" w:cs="Arial"/>
          <w:sz w:val="18"/>
          <w:szCs w:val="18"/>
        </w:rPr>
        <w:tab/>
      </w:r>
      <w:r w:rsidR="007368E4" w:rsidRPr="003923BA">
        <w:rPr>
          <w:rFonts w:ascii="Arial" w:hAnsi="Arial" w:cs="Arial"/>
          <w:sz w:val="18"/>
          <w:szCs w:val="18"/>
        </w:rPr>
        <w:tab/>
      </w:r>
      <w:r w:rsidR="007368E4" w:rsidRPr="003923BA">
        <w:rPr>
          <w:rFonts w:ascii="Arial" w:hAnsi="Arial" w:cs="Arial"/>
          <w:sz w:val="18"/>
          <w:szCs w:val="18"/>
        </w:rPr>
        <w:tab/>
      </w:r>
      <w:r w:rsidRPr="003923BA">
        <w:rPr>
          <w:rFonts w:ascii="Arial" w:hAnsi="Arial" w:cs="Arial"/>
          <w:sz w:val="18"/>
          <w:szCs w:val="18"/>
        </w:rPr>
        <w:t>&lt; 2 kV (antistatisch)</w:t>
      </w:r>
    </w:p>
    <w:p w14:paraId="1A85F814" w14:textId="01AC8C82" w:rsidR="006D4463" w:rsidRPr="00F02830" w:rsidRDefault="00F02830" w:rsidP="00BD0D52">
      <w:pPr>
        <w:tabs>
          <w:tab w:val="left" w:pos="965"/>
          <w:tab w:val="left" w:pos="3400"/>
          <w:tab w:val="left" w:pos="5457"/>
        </w:tabs>
        <w:ind w:left="708" w:hanging="64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  <w:t>IEC 61340-4-5</w:t>
      </w:r>
      <w:r w:rsidR="006D4463"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</w:r>
      <w:r w:rsidR="006D4463">
        <w:rPr>
          <w:rFonts w:ascii="Arial" w:hAnsi="Arial" w:cs="Arial"/>
          <w:sz w:val="18"/>
          <w:szCs w:val="18"/>
        </w:rPr>
        <w:tab/>
        <w:t xml:space="preserve">≤ </w:t>
      </w:r>
      <w:r w:rsidR="00A258AC">
        <w:rPr>
          <w:rFonts w:ascii="Arial" w:hAnsi="Arial" w:cs="Arial"/>
          <w:sz w:val="18"/>
          <w:szCs w:val="18"/>
        </w:rPr>
        <w:t>3</w:t>
      </w:r>
      <w:r w:rsidR="0050774B">
        <w:rPr>
          <w:rFonts w:ascii="Arial" w:hAnsi="Arial" w:cs="Arial"/>
          <w:sz w:val="18"/>
          <w:szCs w:val="18"/>
        </w:rPr>
        <w:t>5</w:t>
      </w:r>
      <w:r w:rsidR="00C95797">
        <w:rPr>
          <w:rFonts w:ascii="Arial" w:hAnsi="Arial" w:cs="Arial"/>
          <w:sz w:val="18"/>
          <w:szCs w:val="18"/>
        </w:rPr>
        <w:t>*</w:t>
      </w:r>
    </w:p>
    <w:p w14:paraId="208AE964" w14:textId="77777777"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0C2857CE" w14:textId="77777777" w:rsidR="005108D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Elektrischer Widerstand</w:t>
      </w:r>
      <w:r w:rsidRPr="007C2629">
        <w:rPr>
          <w:rFonts w:ascii="Arial" w:hAnsi="Arial" w:cs="Arial"/>
          <w:sz w:val="18"/>
          <w:szCs w:val="18"/>
        </w:rPr>
        <w:tab/>
        <w:t>EN 1081</w:t>
      </w:r>
      <w:r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>10</w:t>
      </w:r>
      <w:r w:rsidR="006D4463">
        <w:rPr>
          <w:rFonts w:ascii="Arial" w:hAnsi="Arial" w:cs="Arial"/>
          <w:sz w:val="18"/>
          <w:szCs w:val="18"/>
          <w:vertAlign w:val="superscript"/>
        </w:rPr>
        <w:t>4</w:t>
      </w:r>
      <w:r w:rsidRPr="007C262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C2629">
        <w:rPr>
          <w:rFonts w:ascii="Arial" w:hAnsi="Arial" w:cs="Arial"/>
          <w:sz w:val="18"/>
          <w:szCs w:val="18"/>
        </w:rPr>
        <w:t xml:space="preserve">≤ </w:t>
      </w:r>
      <w:proofErr w:type="spellStart"/>
      <w:r w:rsidRPr="007C2629">
        <w:rPr>
          <w:rFonts w:ascii="Arial" w:hAnsi="Arial" w:cs="Arial"/>
          <w:sz w:val="18"/>
          <w:szCs w:val="18"/>
        </w:rPr>
        <w:t>R</w:t>
      </w:r>
      <w:r w:rsidR="007465B6" w:rsidRPr="007C2629">
        <w:rPr>
          <w:rFonts w:ascii="Arial" w:hAnsi="Arial" w:cs="Arial"/>
          <w:sz w:val="18"/>
          <w:szCs w:val="18"/>
        </w:rPr>
        <w:t>t</w:t>
      </w:r>
      <w:proofErr w:type="spellEnd"/>
      <w:r w:rsidRPr="007C2629">
        <w:rPr>
          <w:rFonts w:ascii="Arial" w:hAnsi="Arial" w:cs="Arial"/>
          <w:sz w:val="18"/>
          <w:szCs w:val="18"/>
        </w:rPr>
        <w:t xml:space="preserve"> ≤ 10</w:t>
      </w:r>
      <w:r w:rsidR="006D4463">
        <w:rPr>
          <w:rFonts w:ascii="Arial" w:hAnsi="Arial" w:cs="Arial"/>
          <w:sz w:val="18"/>
          <w:szCs w:val="18"/>
          <w:vertAlign w:val="superscript"/>
        </w:rPr>
        <w:t>6</w:t>
      </w:r>
      <w:r w:rsidRPr="007C2629">
        <w:rPr>
          <w:rFonts w:ascii="Arial" w:hAnsi="Arial" w:cs="Arial"/>
          <w:sz w:val="18"/>
          <w:szCs w:val="18"/>
        </w:rPr>
        <w:t xml:space="preserve"> Ω</w:t>
      </w:r>
    </w:p>
    <w:p w14:paraId="02BD2F57" w14:textId="77777777" w:rsidR="006D4463" w:rsidRDefault="006D4463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IEC 61340-4-1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≤ 10</w:t>
      </w:r>
      <w:r w:rsidRPr="006D4463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Ω</w:t>
      </w:r>
    </w:p>
    <w:p w14:paraId="2ECDC43E" w14:textId="77777777" w:rsidR="006D4463" w:rsidRDefault="006D4463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IEC 61340-4-5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≤ 10</w:t>
      </w:r>
      <w:r w:rsidRPr="006D4463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Ω</w:t>
      </w:r>
    </w:p>
    <w:p w14:paraId="26EE5BBD" w14:textId="77777777" w:rsidR="006D4463" w:rsidRPr="007C2629" w:rsidRDefault="006D4463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ANSI/ESD-STM 7.1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≤ 10</w:t>
      </w:r>
      <w:r w:rsidRPr="006D4463">
        <w:rPr>
          <w:rFonts w:ascii="Arial" w:hAnsi="Arial" w:cs="Arial"/>
          <w:sz w:val="18"/>
          <w:szCs w:val="18"/>
          <w:vertAlign w:val="superscript"/>
        </w:rPr>
        <w:t>9</w:t>
      </w:r>
      <w:r>
        <w:rPr>
          <w:rFonts w:ascii="Arial" w:hAnsi="Arial" w:cs="Arial"/>
          <w:sz w:val="18"/>
          <w:szCs w:val="18"/>
        </w:rPr>
        <w:t xml:space="preserve"> Ω</w:t>
      </w:r>
    </w:p>
    <w:p w14:paraId="21422AA4" w14:textId="77777777"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026AAC46" w14:textId="77777777"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Rutschsicherheit</w:t>
      </w:r>
      <w:r w:rsidRPr="007C2629">
        <w:rPr>
          <w:rFonts w:ascii="Arial" w:hAnsi="Arial" w:cs="Arial"/>
          <w:sz w:val="18"/>
          <w:szCs w:val="18"/>
        </w:rPr>
        <w:tab/>
        <w:t>DIN 51130 / BGR 181</w:t>
      </w:r>
      <w:r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Pr="007C2629">
        <w:rPr>
          <w:rFonts w:ascii="Arial" w:hAnsi="Arial" w:cs="Arial"/>
          <w:sz w:val="18"/>
          <w:szCs w:val="18"/>
        </w:rPr>
        <w:t>R9</w:t>
      </w:r>
    </w:p>
    <w:p w14:paraId="515FB2F9" w14:textId="77777777"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5F61E77A" w14:textId="77777777"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7C2629">
        <w:rPr>
          <w:rFonts w:ascii="Arial" w:hAnsi="Arial" w:cs="Arial"/>
          <w:sz w:val="18"/>
          <w:szCs w:val="18"/>
        </w:rPr>
        <w:t>Lichtechtheit</w:t>
      </w:r>
      <w:r w:rsidRPr="007C2629">
        <w:rPr>
          <w:rFonts w:ascii="Arial" w:hAnsi="Arial" w:cs="Arial"/>
          <w:sz w:val="18"/>
          <w:szCs w:val="18"/>
        </w:rPr>
        <w:tab/>
        <w:t xml:space="preserve">EN </w:t>
      </w:r>
      <w:r w:rsidR="007368E4" w:rsidRPr="007C2629">
        <w:rPr>
          <w:rFonts w:ascii="Arial" w:hAnsi="Arial" w:cs="Arial"/>
          <w:sz w:val="18"/>
          <w:szCs w:val="18"/>
        </w:rPr>
        <w:t>20</w:t>
      </w:r>
      <w:r w:rsidRPr="007C2629">
        <w:rPr>
          <w:rFonts w:ascii="Arial" w:hAnsi="Arial" w:cs="Arial"/>
          <w:sz w:val="18"/>
          <w:szCs w:val="18"/>
        </w:rPr>
        <w:t xml:space="preserve"> 105</w:t>
      </w:r>
      <w:r w:rsidR="007368E4" w:rsidRPr="007C2629">
        <w:rPr>
          <w:rFonts w:ascii="Arial" w:hAnsi="Arial" w:cs="Arial"/>
          <w:sz w:val="18"/>
          <w:szCs w:val="18"/>
        </w:rPr>
        <w:t>-</w:t>
      </w:r>
      <w:r w:rsidRPr="007C2629">
        <w:rPr>
          <w:rFonts w:ascii="Arial" w:hAnsi="Arial" w:cs="Arial"/>
          <w:sz w:val="18"/>
          <w:szCs w:val="18"/>
        </w:rPr>
        <w:t>B02</w:t>
      </w:r>
      <w:r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</w:r>
      <w:r w:rsidR="007368E4" w:rsidRPr="007C2629">
        <w:rPr>
          <w:rFonts w:ascii="Arial" w:hAnsi="Arial" w:cs="Arial"/>
          <w:sz w:val="18"/>
          <w:szCs w:val="18"/>
        </w:rPr>
        <w:tab/>
        <w:t xml:space="preserve">≥ </w:t>
      </w:r>
      <w:r w:rsidRPr="007C2629">
        <w:rPr>
          <w:rFonts w:ascii="Arial" w:hAnsi="Arial" w:cs="Arial"/>
          <w:sz w:val="18"/>
          <w:szCs w:val="18"/>
        </w:rPr>
        <w:t xml:space="preserve">Stufe </w:t>
      </w:r>
      <w:r w:rsidR="00650A4E">
        <w:rPr>
          <w:rFonts w:ascii="Arial" w:hAnsi="Arial" w:cs="Arial"/>
          <w:sz w:val="18"/>
          <w:szCs w:val="18"/>
        </w:rPr>
        <w:t>7</w:t>
      </w:r>
    </w:p>
    <w:p w14:paraId="49FA2F2D" w14:textId="77777777" w:rsidR="005108D9" w:rsidRPr="007C2629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2"/>
          <w:szCs w:val="12"/>
        </w:rPr>
      </w:pPr>
    </w:p>
    <w:p w14:paraId="1DF0B4DB" w14:textId="77777777" w:rsidR="0038767F" w:rsidRPr="00391E42" w:rsidRDefault="00391E42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391E42">
        <w:rPr>
          <w:rFonts w:ascii="Arial" w:hAnsi="Arial" w:cs="Arial"/>
          <w:sz w:val="18"/>
          <w:szCs w:val="18"/>
        </w:rPr>
        <w:t>Chemikalienbeständigkeit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ISO 2812-1</w:t>
      </w:r>
      <w:r>
        <w:rPr>
          <w:rFonts w:ascii="Arial" w:hAnsi="Arial" w:cs="Arial"/>
          <w:sz w:val="18"/>
          <w:szCs w:val="18"/>
        </w:rPr>
        <w:t xml:space="preserve"> / </w:t>
      </w:r>
      <w:r w:rsidRPr="00391E42">
        <w:rPr>
          <w:rFonts w:ascii="Arial" w:hAnsi="Arial" w:cs="Arial"/>
          <w:sz w:val="18"/>
          <w:szCs w:val="18"/>
        </w:rPr>
        <w:t>ISO 14644-4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91E42">
        <w:rPr>
          <w:rFonts w:ascii="Arial" w:hAnsi="Arial" w:cs="Arial"/>
          <w:sz w:val="18"/>
          <w:szCs w:val="18"/>
        </w:rPr>
        <w:t>Hervorragend</w:t>
      </w:r>
      <w:r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ab/>
      </w:r>
    </w:p>
    <w:p w14:paraId="3656F16D" w14:textId="77777777" w:rsidR="00391E42" w:rsidRDefault="00391E42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4078C175" w14:textId="77777777"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73A27DB1" w14:textId="77777777"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3BBCE77D" w14:textId="77777777"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5909675F" w14:textId="77777777"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58CF93DB" w14:textId="77777777"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2E682B6D" w14:textId="77777777"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6D56B987" w14:textId="77777777" w:rsidR="00566EE6" w:rsidRDefault="00566EE6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</w:p>
    <w:p w14:paraId="33187471" w14:textId="77777777" w:rsidR="007C2629" w:rsidRDefault="007C2629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Antibakterielle Aktivität</w:t>
      </w:r>
      <w:r>
        <w:rPr>
          <w:rFonts w:ascii="Arial" w:hAnsi="Arial" w:cs="Arial"/>
          <w:sz w:val="18"/>
          <w:szCs w:val="18"/>
        </w:rPr>
        <w:tab/>
        <w:t>ISO 22196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≥ 99 % </w:t>
      </w:r>
      <w:r w:rsidR="00391E42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>achstumshemmend</w:t>
      </w:r>
    </w:p>
    <w:p w14:paraId="4C37EB64" w14:textId="77777777" w:rsidR="007C2629" w:rsidRPr="000A1636" w:rsidRDefault="007C2629" w:rsidP="007C2629">
      <w:pPr>
        <w:tabs>
          <w:tab w:val="left" w:pos="965"/>
          <w:tab w:val="left" w:pos="3392"/>
          <w:tab w:val="left" w:pos="5468"/>
        </w:tabs>
        <w:ind w:left="65"/>
        <w:rPr>
          <w:rFonts w:ascii="Arial" w:hAnsi="Arial" w:cs="Arial"/>
          <w:sz w:val="18"/>
          <w:szCs w:val="18"/>
          <w:lang w:val="fr-FR"/>
        </w:rPr>
      </w:pPr>
      <w:r w:rsidRPr="000A1636">
        <w:rPr>
          <w:rFonts w:ascii="Arial" w:hAnsi="Arial" w:cs="Arial"/>
          <w:sz w:val="18"/>
          <w:szCs w:val="18"/>
          <w:lang w:val="fr-FR"/>
        </w:rPr>
        <w:t>(</w:t>
      </w:r>
      <w:proofErr w:type="spellStart"/>
      <w:r w:rsidRPr="000A1636">
        <w:rPr>
          <w:rFonts w:ascii="Arial" w:hAnsi="Arial" w:cs="Arial"/>
          <w:sz w:val="18"/>
          <w:szCs w:val="18"/>
          <w:lang w:val="fr-FR"/>
        </w:rPr>
        <w:t>E.coli</w:t>
      </w:r>
      <w:proofErr w:type="spellEnd"/>
      <w:r w:rsidRPr="000A1636">
        <w:rPr>
          <w:rFonts w:ascii="Arial" w:hAnsi="Arial" w:cs="Arial"/>
          <w:sz w:val="18"/>
          <w:szCs w:val="18"/>
          <w:lang w:val="fr-FR"/>
        </w:rPr>
        <w:t xml:space="preserve"> – </w:t>
      </w:r>
      <w:proofErr w:type="spellStart"/>
      <w:r w:rsidRPr="000A1636">
        <w:rPr>
          <w:rFonts w:ascii="Arial" w:hAnsi="Arial" w:cs="Arial"/>
          <w:sz w:val="18"/>
          <w:szCs w:val="18"/>
          <w:lang w:val="fr-FR"/>
        </w:rPr>
        <w:t>S.aureus</w:t>
      </w:r>
      <w:proofErr w:type="spellEnd"/>
      <w:r w:rsidRPr="000A1636">
        <w:rPr>
          <w:rFonts w:ascii="Arial" w:hAnsi="Arial" w:cs="Arial"/>
          <w:sz w:val="18"/>
          <w:szCs w:val="18"/>
          <w:lang w:val="fr-FR"/>
        </w:rPr>
        <w:t xml:space="preserve"> – MRSA)</w:t>
      </w:r>
    </w:p>
    <w:p w14:paraId="184E3B17" w14:textId="77777777" w:rsidR="0038767F" w:rsidRDefault="0038767F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  <w:lang w:val="fr-FR"/>
        </w:rPr>
      </w:pPr>
    </w:p>
    <w:p w14:paraId="0C3D9A14" w14:textId="77777777" w:rsidR="00D64A4F" w:rsidRPr="000A1636" w:rsidRDefault="00D64A4F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  <w:lang w:val="fr-FR"/>
        </w:rPr>
      </w:pPr>
    </w:p>
    <w:p w14:paraId="324CB800" w14:textId="77777777" w:rsidR="007C2629" w:rsidRPr="000A1636" w:rsidRDefault="007C262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  <w:lang w:val="fr-FR"/>
        </w:rPr>
      </w:pPr>
    </w:p>
    <w:p w14:paraId="443B9D75" w14:textId="77777777" w:rsidR="005108D9" w:rsidRPr="004F29A7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4F29A7">
        <w:rPr>
          <w:rFonts w:ascii="Arial" w:hAnsi="Arial" w:cs="Arial"/>
          <w:sz w:val="18"/>
          <w:szCs w:val="18"/>
        </w:rPr>
        <w:t>Klebstoff: Fabrikat/Qualität</w:t>
      </w:r>
      <w:r w:rsidRPr="004F29A7">
        <w:rPr>
          <w:rFonts w:ascii="Arial" w:hAnsi="Arial" w:cs="Arial"/>
          <w:sz w:val="18"/>
          <w:szCs w:val="18"/>
        </w:rPr>
        <w:tab/>
      </w:r>
      <w:r w:rsidRPr="004F29A7">
        <w:rPr>
          <w:rFonts w:ascii="Arial" w:hAnsi="Arial" w:cs="Arial"/>
          <w:sz w:val="18"/>
          <w:szCs w:val="18"/>
        </w:rPr>
        <w:tab/>
        <w:t> </w:t>
      </w:r>
    </w:p>
    <w:p w14:paraId="3E1479F4" w14:textId="77777777" w:rsidR="005108D9" w:rsidRPr="00E13CFA" w:rsidRDefault="005108D9" w:rsidP="005108D9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6"/>
          <w:szCs w:val="16"/>
        </w:rPr>
      </w:pPr>
    </w:p>
    <w:p w14:paraId="3297676C" w14:textId="3182134F" w:rsidR="007368E4" w:rsidRPr="005D6B5B" w:rsidRDefault="007368E4" w:rsidP="007368E4">
      <w:pPr>
        <w:tabs>
          <w:tab w:val="left" w:pos="965"/>
          <w:tab w:val="left" w:pos="3400"/>
          <w:tab w:val="left" w:pos="5457"/>
        </w:tabs>
        <w:ind w:left="65"/>
        <w:rPr>
          <w:rFonts w:ascii="Arial" w:hAnsi="Arial" w:cs="Arial"/>
          <w:sz w:val="18"/>
          <w:szCs w:val="18"/>
        </w:rPr>
      </w:pPr>
      <w:r w:rsidRPr="005D6B5B">
        <w:rPr>
          <w:rFonts w:ascii="Arial" w:hAnsi="Arial" w:cs="Arial"/>
          <w:sz w:val="18"/>
          <w:szCs w:val="18"/>
        </w:rPr>
        <w:t xml:space="preserve">m² </w:t>
      </w:r>
      <w:r w:rsidR="001812AA">
        <w:rPr>
          <w:rFonts w:ascii="Arial" w:hAnsi="Arial" w:cs="Arial"/>
          <w:sz w:val="18"/>
          <w:szCs w:val="18"/>
        </w:rPr>
        <w:t>Bahnen</w:t>
      </w:r>
      <w:r w:rsidRPr="005D6B5B">
        <w:rPr>
          <w:rFonts w:ascii="Arial" w:hAnsi="Arial" w:cs="Arial"/>
          <w:sz w:val="18"/>
          <w:szCs w:val="18"/>
        </w:rPr>
        <w:tab/>
      </w:r>
      <w:r w:rsidRPr="005D6B5B">
        <w:rPr>
          <w:rFonts w:ascii="Arial" w:hAnsi="Arial" w:cs="Arial"/>
          <w:sz w:val="18"/>
          <w:szCs w:val="18"/>
        </w:rPr>
        <w:tab/>
        <w:t> </w:t>
      </w:r>
    </w:p>
    <w:p w14:paraId="756775A5" w14:textId="77777777" w:rsidR="007368E4" w:rsidRDefault="007368E4" w:rsidP="007368E4">
      <w:pPr>
        <w:ind w:left="65"/>
        <w:rPr>
          <w:rFonts w:ascii="Arial" w:hAnsi="Arial" w:cs="Arial"/>
          <w:sz w:val="16"/>
          <w:szCs w:val="16"/>
        </w:rPr>
      </w:pPr>
    </w:p>
    <w:p w14:paraId="1D192BDC" w14:textId="77777777" w:rsidR="00BD0D52" w:rsidRPr="00E13CFA" w:rsidRDefault="00BD0D52" w:rsidP="007368E4">
      <w:pPr>
        <w:ind w:left="65"/>
        <w:rPr>
          <w:rFonts w:ascii="Arial" w:hAnsi="Arial" w:cs="Arial"/>
          <w:sz w:val="16"/>
          <w:szCs w:val="16"/>
        </w:rPr>
      </w:pPr>
    </w:p>
    <w:p w14:paraId="69B46692" w14:textId="77777777" w:rsidR="00BD0D52" w:rsidRPr="00BD0D52" w:rsidRDefault="00BD0D52" w:rsidP="00BD0D52">
      <w:pPr>
        <w:tabs>
          <w:tab w:val="left" w:pos="965"/>
          <w:tab w:val="left" w:pos="3400"/>
          <w:tab w:val="left" w:pos="5457"/>
        </w:tabs>
        <w:ind w:left="708" w:hanging="643"/>
        <w:rPr>
          <w:rFonts w:ascii="Arial" w:hAnsi="Arial" w:cs="Arial"/>
          <w:sz w:val="16"/>
          <w:szCs w:val="16"/>
        </w:rPr>
      </w:pPr>
      <w:r w:rsidRPr="00BD0D52">
        <w:rPr>
          <w:rFonts w:ascii="Arial" w:hAnsi="Arial" w:cs="Arial"/>
          <w:sz w:val="16"/>
          <w:szCs w:val="16"/>
        </w:rPr>
        <w:t>*getestet mit ESD Schuhen (Typ ABEBA und Uvex)</w:t>
      </w:r>
    </w:p>
    <w:p w14:paraId="48CFCC1A" w14:textId="77777777" w:rsidR="00BD0D52" w:rsidRPr="00F02830" w:rsidRDefault="00BD0D52" w:rsidP="00BD0D52">
      <w:pPr>
        <w:tabs>
          <w:tab w:val="left" w:pos="965"/>
          <w:tab w:val="left" w:pos="3400"/>
          <w:tab w:val="left" w:pos="5457"/>
        </w:tabs>
        <w:ind w:left="708" w:hanging="643"/>
        <w:rPr>
          <w:rFonts w:ascii="Arial" w:hAnsi="Arial" w:cs="Arial"/>
          <w:sz w:val="14"/>
          <w:szCs w:val="14"/>
        </w:rPr>
      </w:pPr>
    </w:p>
    <w:p w14:paraId="66D5CBD9" w14:textId="77777777" w:rsidR="005108D9" w:rsidRPr="00131CC5" w:rsidRDefault="005108D9" w:rsidP="007368E4">
      <w:pPr>
        <w:ind w:left="65"/>
        <w:rPr>
          <w:rFonts w:ascii="Arial" w:hAnsi="Arial" w:cs="Arial"/>
          <w:sz w:val="16"/>
          <w:szCs w:val="16"/>
        </w:rPr>
      </w:pPr>
      <w:r w:rsidRPr="001A0BD4">
        <w:rPr>
          <w:rFonts w:ascii="Arial" w:hAnsi="Arial" w:cs="Arial"/>
          <w:sz w:val="16"/>
          <w:szCs w:val="16"/>
        </w:rPr>
        <w:t>*</w:t>
      </w:r>
      <w:r w:rsidR="00BD0D52">
        <w:rPr>
          <w:rFonts w:ascii="Arial" w:hAnsi="Arial" w:cs="Arial"/>
          <w:sz w:val="16"/>
          <w:szCs w:val="16"/>
        </w:rPr>
        <w:t>*</w:t>
      </w:r>
      <w:r w:rsidR="007368E4" w:rsidRPr="005D6B5B">
        <w:rPr>
          <w:rFonts w:ascii="Arial" w:hAnsi="Arial" w:cs="Arial"/>
          <w:sz w:val="16"/>
          <w:szCs w:val="16"/>
        </w:rPr>
        <w:t xml:space="preserve"> beständig gegenüber nicht färbenden alkoholhaltigen Handdesinfektionsmitteln,</w:t>
      </w:r>
      <w:r w:rsidR="007368E4" w:rsidRPr="005D6B5B">
        <w:rPr>
          <w:rFonts w:ascii="Arial" w:hAnsi="Arial" w:cs="Arial"/>
          <w:sz w:val="16"/>
          <w:szCs w:val="16"/>
        </w:rPr>
        <w:br/>
        <w:t xml:space="preserve">  Haushaltschemikalien und verdünnten Säuren und Laugen bei kurzzeitiger Einwirkung</w:t>
      </w:r>
    </w:p>
    <w:sectPr w:rsidR="005108D9" w:rsidRPr="00131CC5" w:rsidSect="00186FF6">
      <w:headerReference w:type="default" r:id="rId6"/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E22BA" w14:textId="77777777" w:rsidR="004B2FBC" w:rsidRDefault="004B2FBC" w:rsidP="00BE3D9A">
      <w:r>
        <w:separator/>
      </w:r>
    </w:p>
  </w:endnote>
  <w:endnote w:type="continuationSeparator" w:id="0">
    <w:p w14:paraId="7E2653E9" w14:textId="77777777" w:rsidR="004B2FBC" w:rsidRDefault="004B2FBC" w:rsidP="00BE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769B" w14:textId="77777777" w:rsidR="00BE3D9A" w:rsidRPr="00496EDC" w:rsidRDefault="00BE3D9A" w:rsidP="00AD5003">
    <w:pPr>
      <w:pStyle w:val="Fuzeile"/>
      <w:pBdr>
        <w:top w:val="single" w:sz="12" w:space="2" w:color="auto"/>
      </w:pBdr>
      <w:tabs>
        <w:tab w:val="clear" w:pos="4536"/>
        <w:tab w:val="clear" w:pos="9072"/>
        <w:tab w:val="right" w:pos="9637"/>
      </w:tabs>
      <w:rPr>
        <w:rFonts w:ascii="Arial" w:hAnsi="Arial" w:cs="Arial"/>
        <w:b/>
        <w:bCs/>
        <w:color w:val="001740"/>
        <w:sz w:val="20"/>
        <w:szCs w:val="20"/>
      </w:rPr>
    </w:pPr>
    <w:r w:rsidRPr="00827928">
      <w:rPr>
        <w:rFonts w:ascii="Arial" w:hAnsi="Arial" w:cs="Arial"/>
        <w:bCs/>
        <w:color w:val="001740"/>
        <w:sz w:val="16"/>
        <w:szCs w:val="16"/>
      </w:rPr>
      <w:t>Gerflor Mipolam GmbH, Mülheimer Straße 27, 53840 Troisdorf</w:t>
    </w:r>
    <w:r w:rsidRPr="00496EDC">
      <w:rPr>
        <w:rFonts w:ascii="Arial" w:hAnsi="Arial" w:cs="Arial"/>
        <w:b/>
        <w:bCs/>
        <w:color w:val="001740"/>
        <w:sz w:val="20"/>
        <w:szCs w:val="20"/>
      </w:rPr>
      <w:tab/>
      <w:t>gerflor.de</w:t>
    </w:r>
  </w:p>
  <w:p w14:paraId="48EED7EC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>SAT Service und Anwendungstechnik – Tel.: 0 22 41-25 30-555</w:t>
    </w:r>
  </w:p>
  <w:p w14:paraId="0DDE5ABE" w14:textId="77777777" w:rsidR="00BE3D9A" w:rsidRPr="00827928" w:rsidRDefault="00BE3D9A" w:rsidP="00BE3D9A">
    <w:pPr>
      <w:rPr>
        <w:rFonts w:ascii="Arial" w:hAnsi="Arial" w:cs="Arial"/>
        <w:bCs/>
        <w:color w:val="001740"/>
        <w:sz w:val="16"/>
        <w:szCs w:val="16"/>
      </w:rPr>
    </w:pPr>
    <w:r w:rsidRPr="00827928">
      <w:rPr>
        <w:rFonts w:ascii="Arial" w:hAnsi="Arial" w:cs="Arial"/>
        <w:bCs/>
        <w:color w:val="001740"/>
        <w:sz w:val="16"/>
        <w:szCs w:val="16"/>
      </w:rPr>
      <w:t xml:space="preserve">Fax: 0 22 41-25 30-550 – </w:t>
    </w:r>
    <w:r w:rsidR="000A1636">
      <w:rPr>
        <w:rFonts w:ascii="Arial" w:hAnsi="Arial" w:cs="Arial"/>
        <w:bCs/>
        <w:color w:val="001740"/>
        <w:sz w:val="16"/>
        <w:szCs w:val="16"/>
      </w:rPr>
      <w:t>E</w:t>
    </w:r>
    <w:r w:rsidRPr="00827928">
      <w:rPr>
        <w:rFonts w:ascii="Arial" w:hAnsi="Arial" w:cs="Arial"/>
        <w:bCs/>
        <w:color w:val="001740"/>
        <w:sz w:val="16"/>
        <w:szCs w:val="16"/>
      </w:rPr>
      <w:t>-</w:t>
    </w:r>
    <w:r w:rsidR="000A1636">
      <w:rPr>
        <w:rFonts w:ascii="Arial" w:hAnsi="Arial" w:cs="Arial"/>
        <w:bCs/>
        <w:color w:val="001740"/>
        <w:sz w:val="16"/>
        <w:szCs w:val="16"/>
      </w:rPr>
      <w:t>M</w:t>
    </w:r>
    <w:r w:rsidRPr="00827928">
      <w:rPr>
        <w:rFonts w:ascii="Arial" w:hAnsi="Arial" w:cs="Arial"/>
        <w:bCs/>
        <w:color w:val="001740"/>
        <w:sz w:val="16"/>
        <w:szCs w:val="16"/>
      </w:rPr>
      <w:t xml:space="preserve">ail: </w:t>
    </w:r>
    <w:hyperlink r:id="rId1" w:history="1">
      <w:r w:rsidRPr="00827928">
        <w:rPr>
          <w:rFonts w:ascii="Arial" w:hAnsi="Arial" w:cs="Arial"/>
          <w:color w:val="001740"/>
          <w:sz w:val="16"/>
          <w:szCs w:val="16"/>
        </w:rPr>
        <w:t>technik@gerflor.com</w:t>
      </w:r>
    </w:hyperlink>
  </w:p>
  <w:p w14:paraId="264BF4FB" w14:textId="77777777" w:rsidR="00BE3D9A" w:rsidRDefault="00BE3D9A" w:rsidP="00BE3D9A">
    <w:pPr>
      <w:rPr>
        <w:rFonts w:ascii="Arial" w:hAnsi="Arial" w:cs="Arial"/>
        <w:b/>
        <w:bCs/>
        <w:color w:val="001740"/>
        <w:sz w:val="18"/>
        <w:szCs w:val="18"/>
      </w:rPr>
    </w:pPr>
  </w:p>
  <w:p w14:paraId="4B01FF60" w14:textId="07A43006" w:rsidR="00BE3D9A" w:rsidRPr="003909FE" w:rsidRDefault="00BE3D9A" w:rsidP="00BE3D9A">
    <w:pPr>
      <w:rPr>
        <w:rFonts w:ascii="Arial" w:hAnsi="Arial" w:cs="Arial"/>
        <w:bCs/>
        <w:color w:val="001740"/>
        <w:sz w:val="18"/>
        <w:szCs w:val="18"/>
      </w:rPr>
    </w:pP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PAGE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50A4E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>/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begin"/>
    </w:r>
    <w:r w:rsidRPr="003909FE">
      <w:rPr>
        <w:rFonts w:ascii="Arial" w:hAnsi="Arial" w:cs="Arial"/>
        <w:bCs/>
        <w:color w:val="001740"/>
        <w:sz w:val="18"/>
        <w:szCs w:val="18"/>
      </w:rPr>
      <w:instrText xml:space="preserve"> NUMPAGES </w:instrText>
    </w:r>
    <w:r w:rsidRPr="003909FE">
      <w:rPr>
        <w:rFonts w:ascii="Arial" w:hAnsi="Arial" w:cs="Arial"/>
        <w:bCs/>
        <w:color w:val="001740"/>
        <w:sz w:val="18"/>
        <w:szCs w:val="18"/>
      </w:rPr>
      <w:fldChar w:fldCharType="separate"/>
    </w:r>
    <w:r w:rsidR="00650A4E">
      <w:rPr>
        <w:rFonts w:ascii="Arial" w:hAnsi="Arial" w:cs="Arial"/>
        <w:bCs/>
        <w:noProof/>
        <w:color w:val="001740"/>
        <w:sz w:val="18"/>
        <w:szCs w:val="18"/>
      </w:rPr>
      <w:t>1</w:t>
    </w:r>
    <w:r w:rsidRPr="003909FE">
      <w:rPr>
        <w:rFonts w:ascii="Arial" w:hAnsi="Arial" w:cs="Arial"/>
        <w:bCs/>
        <w:color w:val="001740"/>
        <w:sz w:val="18"/>
        <w:szCs w:val="18"/>
      </w:rPr>
      <w:fldChar w:fldCharType="end"/>
    </w:r>
    <w:r w:rsidRPr="003909FE">
      <w:rPr>
        <w:rFonts w:ascii="Arial" w:hAnsi="Arial" w:cs="Arial"/>
        <w:bCs/>
        <w:color w:val="001740"/>
        <w:sz w:val="18"/>
        <w:szCs w:val="18"/>
      </w:rPr>
      <w:tab/>
    </w:r>
    <w:r w:rsidR="00C61CAF">
      <w:rPr>
        <w:rFonts w:ascii="Arial" w:hAnsi="Arial" w:cs="Arial"/>
        <w:bCs/>
        <w:color w:val="001740"/>
        <w:sz w:val="18"/>
        <w:szCs w:val="18"/>
      </w:rPr>
      <w:t>12</w:t>
    </w:r>
    <w:r w:rsidR="003923BA">
      <w:rPr>
        <w:rFonts w:ascii="Arial" w:hAnsi="Arial" w:cs="Arial"/>
        <w:bCs/>
        <w:color w:val="001740"/>
        <w:sz w:val="18"/>
        <w:szCs w:val="18"/>
      </w:rPr>
      <w:t>.202</w:t>
    </w:r>
    <w:r w:rsidR="00C61CAF">
      <w:rPr>
        <w:rFonts w:ascii="Arial" w:hAnsi="Arial" w:cs="Arial"/>
        <w:bCs/>
        <w:color w:val="001740"/>
        <w:sz w:val="18"/>
        <w:szCs w:val="18"/>
      </w:rPr>
      <w:t>2</w:t>
    </w:r>
    <w:r w:rsidR="00DB2A89" w:rsidRPr="003909FE">
      <w:rPr>
        <w:rFonts w:ascii="Arial" w:hAnsi="Arial" w:cs="Arial"/>
        <w:bCs/>
        <w:color w:val="001740"/>
        <w:sz w:val="18"/>
        <w:szCs w:val="18"/>
      </w:rPr>
      <w:t xml:space="preserve"> (diese Version ersetzt alle vorherigen)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FFAB" w14:textId="77777777" w:rsidR="004B2FBC" w:rsidRDefault="004B2FBC" w:rsidP="00BE3D9A">
      <w:r>
        <w:separator/>
      </w:r>
    </w:p>
  </w:footnote>
  <w:footnote w:type="continuationSeparator" w:id="0">
    <w:p w14:paraId="6BFE8413" w14:textId="77777777" w:rsidR="004B2FBC" w:rsidRDefault="004B2FBC" w:rsidP="00BE3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30B3" w14:textId="77777777" w:rsidR="00BE3D9A" w:rsidRDefault="008D141C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DAFE45" wp14:editId="625997CC">
              <wp:simplePos x="0" y="0"/>
              <wp:positionH relativeFrom="column">
                <wp:posOffset>-114300</wp:posOffset>
              </wp:positionH>
              <wp:positionV relativeFrom="paragraph">
                <wp:posOffset>-57150</wp:posOffset>
              </wp:positionV>
              <wp:extent cx="1455420" cy="56134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42AEE" w14:textId="77777777" w:rsidR="00BE3D9A" w:rsidRPr="00A60F6A" w:rsidRDefault="008D141C" w:rsidP="00BE3D9A">
                          <w:r w:rsidRPr="00A60F6A">
                            <w:rPr>
                              <w:noProof/>
                            </w:rPr>
                            <w:drawing>
                              <wp:inline distT="0" distB="0" distL="0" distR="0" wp14:anchorId="2D5C986A" wp14:editId="544FE031">
                                <wp:extent cx="1272540" cy="472440"/>
                                <wp:effectExtent l="0" t="0" r="3810" b="381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2540" cy="472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A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pt;width:114.6pt;height:44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" stroked="f">
              <v:textbox style="mso-fit-shape-to-text:t">
                <w:txbxContent>
                  <w:p w14:paraId="0C742AEE" w14:textId="77777777" w:rsidR="00BE3D9A" w:rsidRPr="00A60F6A" w:rsidRDefault="008D141C" w:rsidP="00BE3D9A">
                    <w:r w:rsidRPr="00A60F6A">
                      <w:rPr>
                        <w:noProof/>
                      </w:rPr>
                      <w:drawing>
                        <wp:inline distT="0" distB="0" distL="0" distR="0" wp14:anchorId="2D5C986A" wp14:editId="544FE031">
                          <wp:extent cx="1272540" cy="472440"/>
                          <wp:effectExtent l="0" t="0" r="3810" b="3810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2540" cy="472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E3D9A" w:rsidRPr="0001198B">
      <w:tab/>
    </w:r>
  </w:p>
  <w:p w14:paraId="50361719" w14:textId="77777777" w:rsidR="00BE3D9A" w:rsidRPr="0001198B" w:rsidRDefault="00BE3D9A" w:rsidP="00BE3D9A">
    <w:pPr>
      <w:tabs>
        <w:tab w:val="right" w:pos="2700"/>
        <w:tab w:val="right" w:pos="9157"/>
        <w:tab w:val="right" w:pos="9214"/>
      </w:tabs>
      <w:rPr>
        <w:rFonts w:ascii="Arial" w:hAnsi="Arial" w:cs="Arial"/>
        <w:color w:val="001740"/>
        <w:sz w:val="28"/>
        <w:szCs w:val="28"/>
      </w:rPr>
    </w:pPr>
    <w:r>
      <w:rPr>
        <w:rFonts w:ascii="Arial" w:hAnsi="Arial" w:cs="Arial"/>
        <w:color w:val="001740"/>
        <w:sz w:val="32"/>
        <w:szCs w:val="32"/>
      </w:rPr>
      <w:tab/>
    </w:r>
    <w:r>
      <w:rPr>
        <w:rFonts w:ascii="Arial" w:hAnsi="Arial" w:cs="Arial"/>
        <w:b/>
        <w:bCs/>
        <w:color w:val="001740"/>
        <w:sz w:val="20"/>
        <w:szCs w:val="20"/>
      </w:rPr>
      <w:tab/>
    </w:r>
    <w:r>
      <w:rPr>
        <w:rFonts w:ascii="Arial" w:hAnsi="Arial" w:cs="Arial"/>
        <w:bCs/>
        <w:color w:val="001740"/>
        <w:sz w:val="32"/>
        <w:szCs w:val="32"/>
      </w:rPr>
      <w:t>Ausschreibungstext</w:t>
    </w:r>
  </w:p>
  <w:p w14:paraId="4620EC47" w14:textId="77777777" w:rsidR="00BE3D9A" w:rsidRDefault="008D141C" w:rsidP="00BE3D9A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215B55" wp14:editId="74B986C5">
              <wp:simplePos x="0" y="0"/>
              <wp:positionH relativeFrom="column">
                <wp:posOffset>1457325</wp:posOffset>
              </wp:positionH>
              <wp:positionV relativeFrom="paragraph">
                <wp:posOffset>17780</wp:posOffset>
              </wp:positionV>
              <wp:extent cx="4343400" cy="0"/>
              <wp:effectExtent l="14605" t="20955" r="13970" b="1714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174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DB42B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1.4pt" to="45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" strokecolor="#001740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1F"/>
    <w:rsid w:val="000A1636"/>
    <w:rsid w:val="000C4166"/>
    <w:rsid w:val="000F45D5"/>
    <w:rsid w:val="00174B3F"/>
    <w:rsid w:val="001812AA"/>
    <w:rsid w:val="00186FF6"/>
    <w:rsid w:val="001A0A85"/>
    <w:rsid w:val="001A6237"/>
    <w:rsid w:val="001E732B"/>
    <w:rsid w:val="00210AED"/>
    <w:rsid w:val="002F5115"/>
    <w:rsid w:val="00365682"/>
    <w:rsid w:val="0038767F"/>
    <w:rsid w:val="003909FE"/>
    <w:rsid w:val="00391E42"/>
    <w:rsid w:val="003923BA"/>
    <w:rsid w:val="00396388"/>
    <w:rsid w:val="00396560"/>
    <w:rsid w:val="003A403B"/>
    <w:rsid w:val="003C26B7"/>
    <w:rsid w:val="00401054"/>
    <w:rsid w:val="00403D52"/>
    <w:rsid w:val="00450746"/>
    <w:rsid w:val="004B2FBC"/>
    <w:rsid w:val="0050774B"/>
    <w:rsid w:val="005108D9"/>
    <w:rsid w:val="005331CE"/>
    <w:rsid w:val="00551895"/>
    <w:rsid w:val="00566EE6"/>
    <w:rsid w:val="00585BBA"/>
    <w:rsid w:val="00621CD6"/>
    <w:rsid w:val="00650A4E"/>
    <w:rsid w:val="00650FB4"/>
    <w:rsid w:val="006655B3"/>
    <w:rsid w:val="00692619"/>
    <w:rsid w:val="00695472"/>
    <w:rsid w:val="006D4463"/>
    <w:rsid w:val="007053D0"/>
    <w:rsid w:val="007109B1"/>
    <w:rsid w:val="007368E4"/>
    <w:rsid w:val="007465B6"/>
    <w:rsid w:val="007B4805"/>
    <w:rsid w:val="007C2629"/>
    <w:rsid w:val="007E244A"/>
    <w:rsid w:val="007F2424"/>
    <w:rsid w:val="0085779C"/>
    <w:rsid w:val="008D141C"/>
    <w:rsid w:val="008F0B95"/>
    <w:rsid w:val="00937A45"/>
    <w:rsid w:val="0096113F"/>
    <w:rsid w:val="00A258AC"/>
    <w:rsid w:val="00AB538F"/>
    <w:rsid w:val="00AD5003"/>
    <w:rsid w:val="00AF5416"/>
    <w:rsid w:val="00B63AEA"/>
    <w:rsid w:val="00BA791C"/>
    <w:rsid w:val="00BB045A"/>
    <w:rsid w:val="00BD0D52"/>
    <w:rsid w:val="00BE3D9A"/>
    <w:rsid w:val="00C61CAF"/>
    <w:rsid w:val="00C6240B"/>
    <w:rsid w:val="00C95797"/>
    <w:rsid w:val="00C965EA"/>
    <w:rsid w:val="00CA5065"/>
    <w:rsid w:val="00CD6E5D"/>
    <w:rsid w:val="00D6451F"/>
    <w:rsid w:val="00D64A4F"/>
    <w:rsid w:val="00D75DDE"/>
    <w:rsid w:val="00DB28BE"/>
    <w:rsid w:val="00DB2A89"/>
    <w:rsid w:val="00DE4E97"/>
    <w:rsid w:val="00E015BC"/>
    <w:rsid w:val="00E13CFA"/>
    <w:rsid w:val="00E33555"/>
    <w:rsid w:val="00E77991"/>
    <w:rsid w:val="00E96AD9"/>
    <w:rsid w:val="00EC19CC"/>
    <w:rsid w:val="00F02830"/>
    <w:rsid w:val="00F66BE1"/>
    <w:rsid w:val="00F70AAE"/>
    <w:rsid w:val="00F96D1F"/>
    <w:rsid w:val="00F97C86"/>
    <w:rsid w:val="00FA623E"/>
    <w:rsid w:val="00FB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D72A"/>
  <w15:chartTrackingRefBased/>
  <w15:docId w15:val="{DD3500F9-E676-488B-BE3E-1405D2EE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937A45"/>
    <w:rPr>
      <w:color w:val="0000FF"/>
      <w:u w:val="single"/>
    </w:rPr>
  </w:style>
  <w:style w:type="paragraph" w:styleId="Kopfzeile">
    <w:name w:val="header"/>
    <w:basedOn w:val="Standard"/>
    <w:link w:val="KopfzeileZchn"/>
    <w:rsid w:val="00BE3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E3D9A"/>
    <w:rPr>
      <w:sz w:val="24"/>
      <w:szCs w:val="24"/>
    </w:rPr>
  </w:style>
  <w:style w:type="paragraph" w:styleId="Fuzeile">
    <w:name w:val="footer"/>
    <w:basedOn w:val="Standard"/>
    <w:link w:val="FuzeileZchn"/>
    <w:rsid w:val="00BE3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E3D9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3923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92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chnik@gerfl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Gerflor Mipolam GmbH</Company>
  <LinksUpToDate>false</LinksUpToDate>
  <CharactersWithSpaces>2520</CharactersWithSpaces>
  <SharedDoc>false</SharedDoc>
  <HLinks>
    <vt:vector size="6" baseType="variant">
      <vt:variant>
        <vt:i4>7667779</vt:i4>
      </vt:variant>
      <vt:variant>
        <vt:i4>0</vt:i4>
      </vt:variant>
      <vt:variant>
        <vt:i4>0</vt:i4>
      </vt:variant>
      <vt:variant>
        <vt:i4>5</vt:i4>
      </vt:variant>
      <vt:variant>
        <vt:lpwstr>mailto:technik@gerflor.com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Drude</dc:creator>
  <cp:keywords/>
  <cp:lastModifiedBy>Weinrauch Jörg</cp:lastModifiedBy>
  <cp:revision>5</cp:revision>
  <cp:lastPrinted>2015-07-24T09:23:00Z</cp:lastPrinted>
  <dcterms:created xsi:type="dcterms:W3CDTF">2022-12-07T14:46:00Z</dcterms:created>
  <dcterms:modified xsi:type="dcterms:W3CDTF">2022-12-07T15:03:00Z</dcterms:modified>
</cp:coreProperties>
</file>