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0CD8EB15" w14:textId="77777777" w:rsidR="008877D0" w:rsidRDefault="008877D0" w:rsidP="008877D0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8877D0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8877D0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9873A0" w:rsidRPr="00804A1F" w14:paraId="58761306" w14:textId="7515E4D4" w:rsidTr="000C654C">
        <w:trPr>
          <w:trHeight w:val="567"/>
          <w:tblHeader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4BE2B08F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4FBB9F0B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5720305A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58FB3E21" w:rsidR="009873A0" w:rsidRPr="00804A1F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Einheits-preis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244B2E0" w:rsidR="009873A0" w:rsidRDefault="009873A0" w:rsidP="009873A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F5230DB" w14:textId="0A066C65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r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6A4FA4">
              <w:rPr>
                <w:rFonts w:ascii="Calibri Light" w:hAnsi="Calibri Light" w:cs="Calibri Light"/>
                <w:b/>
                <w:bCs/>
              </w:rPr>
              <w:t>450</w:t>
            </w:r>
          </w:p>
          <w:p w14:paraId="6361BCE4" w14:textId="77777777" w:rsidR="00D01583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gem</w:t>
            </w:r>
            <w:r w:rsidR="00526592">
              <w:rPr>
                <w:rFonts w:ascii="Calibri Light" w:hAnsi="Calibri Light" w:cs="Calibri Light"/>
              </w:rPr>
              <w:t>äß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</w:p>
          <w:p w14:paraId="4F290752" w14:textId="07084593" w:rsidR="00E26FE0" w:rsidRPr="006756AA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756AA">
              <w:rPr>
                <w:rFonts w:ascii="Calibri Light" w:hAnsi="Calibri Light" w:cs="Calibri Light"/>
              </w:rPr>
              <w:t>Allgemeine bauaufsichtliche Zulassung Z-16.32-500</w:t>
            </w:r>
          </w:p>
          <w:p w14:paraId="740AA363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7C43230" w14:textId="3E3B61BC" w:rsidR="00C75078" w:rsidRPr="00C75078" w:rsidRDefault="00660E45" w:rsidP="00A07428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Untergrund</w:t>
            </w:r>
            <w:r w:rsidR="00E26FE0" w:rsidRPr="00C75078">
              <w:rPr>
                <w:rFonts w:ascii="Calibri Light" w:hAnsi="Calibri Light" w:cs="Calibri Light"/>
              </w:rPr>
              <w:t xml:space="preserve"> reinigen, besenrein abkehren, überstehende Stein- und Betonspitzen entferne</w:t>
            </w:r>
            <w:r w:rsidR="000C654C" w:rsidRPr="00C75078">
              <w:rPr>
                <w:rFonts w:ascii="Calibri Light" w:hAnsi="Calibri Light" w:cs="Calibri Light"/>
              </w:rPr>
              <w:t>n</w:t>
            </w:r>
            <w:r w:rsidR="00C75078" w:rsidRPr="00C75078">
              <w:rPr>
                <w:rFonts w:ascii="Calibri Light" w:hAnsi="Calibri Light" w:cs="Calibri Light"/>
              </w:rPr>
              <w:t>.</w:t>
            </w:r>
          </w:p>
          <w:p w14:paraId="5BD12CA2" w14:textId="6C81B462" w:rsidR="00C75078" w:rsidRPr="00C75078" w:rsidRDefault="00660E45" w:rsidP="00543EEF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  <w:b/>
                <w:bCs/>
              </w:rPr>
              <w:t>REGUPOL</w:t>
            </w:r>
            <w:r w:rsidRPr="00C75078">
              <w:rPr>
                <w:rFonts w:ascii="Calibri Light" w:hAnsi="Calibri Light" w:cs="Calibri Light"/>
              </w:rPr>
              <w:t xml:space="preserve"> </w:t>
            </w:r>
            <w:r w:rsidRPr="00C52ADF">
              <w:rPr>
                <w:rFonts w:ascii="Calibri Light" w:hAnsi="Calibri Light" w:cs="Calibri Light"/>
                <w:b/>
                <w:bCs/>
              </w:rPr>
              <w:t>vibration</w:t>
            </w:r>
            <w:r w:rsidR="009873A0" w:rsidRPr="00C75078">
              <w:rPr>
                <w:rFonts w:ascii="Calibri Light" w:hAnsi="Calibri Light" w:cs="Calibri Light"/>
              </w:rPr>
              <w:t xml:space="preserve"> Stumpf gestoßen und</w:t>
            </w:r>
            <w:r w:rsidRPr="00C75078">
              <w:rPr>
                <w:rFonts w:ascii="Calibri Light" w:hAnsi="Calibri Light" w:cs="Calibri Light"/>
              </w:rPr>
              <w:t xml:space="preserve"> lückenlos verlegen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0717D49B" w14:textId="30D05311" w:rsidR="00C75078" w:rsidRPr="00C75078" w:rsidRDefault="00660E45" w:rsidP="00294AB9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C75078">
              <w:rPr>
                <w:rFonts w:ascii="Calibri Light" w:hAnsi="Calibri Light" w:cs="Calibri Light"/>
              </w:rPr>
              <w:t>Bei mehrlagiger Verlegung die Lagen versetzt anordnen</w:t>
            </w:r>
            <w:r w:rsidR="000C654C" w:rsidRPr="00C75078">
              <w:rPr>
                <w:rFonts w:ascii="Calibri Light" w:hAnsi="Calibri Light" w:cs="Calibri Light"/>
              </w:rPr>
              <w:t>.</w:t>
            </w:r>
          </w:p>
          <w:p w14:paraId="572AFB8F" w14:textId="6F6E7236" w:rsidR="00E26FE0" w:rsidRDefault="006756AA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Nach der Verlegung die Dämmbahn mit einer handelsüblichen PE-Folie (0,2 mm) abdecken</w:t>
            </w:r>
            <w:r w:rsidR="000C654C">
              <w:rPr>
                <w:rFonts w:ascii="Calibri Light" w:hAnsi="Calibri Light" w:cs="Calibri Light"/>
              </w:rPr>
              <w:t>.</w:t>
            </w:r>
          </w:p>
          <w:p w14:paraId="7B2080D8" w14:textId="25DA84A6" w:rsidR="008B029D" w:rsidRDefault="008B029D" w:rsidP="00660E45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Bei vertikaler Anordnung sind mechanische Befestigungsmittel nicht zulässig.</w:t>
            </w:r>
          </w:p>
          <w:p w14:paraId="27017AB0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C6E54" w14:textId="649B9636" w:rsidR="00E26FE0" w:rsidRPr="00E26FE0" w:rsidRDefault="006756AA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Schwingungsisolierung </w:t>
            </w:r>
            <w:r w:rsidR="00E26FE0" w:rsidRPr="00E26FE0">
              <w:rPr>
                <w:rFonts w:ascii="Calibri Light" w:hAnsi="Calibri Light" w:cs="Calibri Light"/>
              </w:rPr>
              <w:t xml:space="preserve">basierend auf </w:t>
            </w:r>
            <w:r>
              <w:rPr>
                <w:rFonts w:ascii="Calibri Light" w:hAnsi="Calibri Light" w:cs="Calibri Light"/>
              </w:rPr>
              <w:t>Gummifasern</w:t>
            </w:r>
            <w:r w:rsidR="009908BB">
              <w:rPr>
                <w:rFonts w:ascii="Calibri Light" w:hAnsi="Calibri Light" w:cs="Calibri Light"/>
              </w:rPr>
              <w:t>, gebunden mit hochelastischen Polyurethan-Kautschuk, volumenelastisch.</w:t>
            </w:r>
          </w:p>
          <w:p w14:paraId="03B175CB" w14:textId="77777777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00A82A" w14:textId="55F39EAC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Fabrikat</w:t>
            </w:r>
            <w:r w:rsidRPr="00E26FE0">
              <w:rPr>
                <w:rFonts w:ascii="Calibri Light" w:hAnsi="Calibri Light" w:cs="Calibri Light"/>
              </w:rPr>
              <w:tab/>
              <w:t xml:space="preserve">: </w:t>
            </w:r>
            <w:r w:rsidRPr="00E26FE0">
              <w:rPr>
                <w:rFonts w:ascii="Calibri Light" w:hAnsi="Calibri Light" w:cs="Calibri Light"/>
                <w:b/>
                <w:bCs/>
              </w:rPr>
              <w:t>REGUPOL</w:t>
            </w:r>
            <w:r w:rsidRPr="00E26FE0">
              <w:rPr>
                <w:rFonts w:ascii="Calibri Light" w:hAnsi="Calibri Light" w:cs="Calibri Light"/>
              </w:rPr>
              <w:t xml:space="preserve"> </w:t>
            </w:r>
            <w:r w:rsidR="009908BB">
              <w:rPr>
                <w:rFonts w:ascii="Calibri Light" w:hAnsi="Calibri Light" w:cs="Calibri Light"/>
              </w:rPr>
              <w:t>Schwingungsisolierung</w:t>
            </w:r>
            <w:r w:rsidRPr="00E26FE0">
              <w:rPr>
                <w:rFonts w:ascii="Calibri Light" w:hAnsi="Calibri Light" w:cs="Calibri Light"/>
              </w:rPr>
              <w:t xml:space="preserve">         </w:t>
            </w:r>
          </w:p>
          <w:p w14:paraId="16402EAC" w14:textId="14B63A52" w:rsidR="00E26FE0" w:rsidRPr="00E26FE0" w:rsidRDefault="00E26FE0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 xml:space="preserve">Typ: </w:t>
            </w:r>
            <w:r w:rsidR="009908BB" w:rsidRPr="007067BB">
              <w:rPr>
                <w:rFonts w:ascii="Calibri Light" w:hAnsi="Calibri Light" w:cs="Calibri Light"/>
                <w:b/>
                <w:bCs/>
              </w:rPr>
              <w:t xml:space="preserve">vibration </w:t>
            </w:r>
            <w:r w:rsidR="006A4FA4">
              <w:rPr>
                <w:rFonts w:ascii="Calibri Light" w:hAnsi="Calibri Light" w:cs="Calibri Light"/>
                <w:b/>
                <w:bCs/>
              </w:rPr>
              <w:t>450</w:t>
            </w:r>
            <w:r w:rsidR="007067B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067BB">
              <w:rPr>
                <w:rFonts w:ascii="Calibri Light" w:hAnsi="Calibri Light" w:cs="Calibri Light"/>
              </w:rPr>
              <w:t>oder gleichwertig</w:t>
            </w:r>
            <w:r w:rsidRPr="00E26FE0">
              <w:rPr>
                <w:rFonts w:ascii="Calibri Light" w:hAnsi="Calibri Light" w:cs="Calibri Light"/>
              </w:rPr>
              <w:t xml:space="preserve">             </w:t>
            </w:r>
          </w:p>
          <w:p w14:paraId="652B30BA" w14:textId="25CDB1B1" w:rsidR="00B971E8" w:rsidRDefault="00B971E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Lieferform, ab Lager: </w:t>
            </w:r>
            <w:r w:rsidR="006A4FA4">
              <w:rPr>
                <w:rFonts w:ascii="Calibri Light" w:hAnsi="Calibri Light" w:cs="Calibri Light"/>
              </w:rPr>
              <w:t>Platten</w:t>
            </w:r>
          </w:p>
          <w:p w14:paraId="374B470A" w14:textId="08FB41E1" w:rsid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Länge: </w:t>
            </w:r>
            <w:r w:rsidR="006A4FA4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.000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 xml:space="preserve">Breite: </w:t>
            </w:r>
            <w:r w:rsidR="006A4FA4">
              <w:rPr>
                <w:rFonts w:ascii="Calibri Light" w:hAnsi="Calibri Light" w:cs="Calibri Light"/>
              </w:rPr>
              <w:t>500</w:t>
            </w:r>
            <w:r>
              <w:rPr>
                <w:rFonts w:ascii="Calibri Light" w:hAnsi="Calibri Light" w:cs="Calibri Light"/>
              </w:rPr>
              <w:t xml:space="preserve"> mm</w:t>
            </w:r>
            <w:r w:rsidR="00C75078">
              <w:rPr>
                <w:rFonts w:ascii="Calibri Light" w:hAnsi="Calibri Light" w:cs="Calibri Light"/>
              </w:rPr>
              <w:t xml:space="preserve">, </w:t>
            </w:r>
            <w:r w:rsidR="00E26FE0" w:rsidRPr="00E26FE0">
              <w:rPr>
                <w:rFonts w:ascii="Calibri Light" w:hAnsi="Calibri Light" w:cs="Calibri Light"/>
              </w:rPr>
              <w:t xml:space="preserve">Dicke: </w:t>
            </w:r>
            <w:r w:rsidR="006A4FA4">
              <w:rPr>
                <w:rFonts w:ascii="Calibri Light" w:hAnsi="Calibri Light" w:cs="Calibri Light"/>
              </w:rPr>
              <w:t>50</w:t>
            </w:r>
            <w:r w:rsidR="00E26FE0" w:rsidRPr="00E26FE0">
              <w:rPr>
                <w:rFonts w:ascii="Calibri Light" w:hAnsi="Calibri Light" w:cs="Calibri Light"/>
              </w:rPr>
              <w:t xml:space="preserve"> mm</w:t>
            </w:r>
            <w:r w:rsidR="008B029D">
              <w:rPr>
                <w:rFonts w:ascii="Calibri Light" w:hAnsi="Calibri Light" w:cs="Calibri Light"/>
              </w:rPr>
              <w:t xml:space="preserve"> oder 25 mm</w:t>
            </w:r>
          </w:p>
          <w:p w14:paraId="21FE2A4C" w14:textId="77777777" w:rsidR="00C75078" w:rsidRDefault="00C75078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A9B4AC8" w14:textId="7B8471B2" w:rsidR="009908BB" w:rsidRDefault="006A4FA4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Sonderdicken möglich</w:t>
            </w:r>
          </w:p>
          <w:p w14:paraId="0C80D6F0" w14:textId="77777777" w:rsidR="009908BB" w:rsidRPr="00E26FE0" w:rsidRDefault="009908BB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DF11A35" w14:textId="1E9BFACF" w:rsidR="00E26FE0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>Statische Dauer</w:t>
            </w:r>
            <w:r w:rsidR="00E26FE0" w:rsidRPr="00B971E8">
              <w:rPr>
                <w:rFonts w:ascii="Calibri Light" w:hAnsi="Calibri Light" w:cs="Calibri Light"/>
              </w:rPr>
              <w:t xml:space="preserve">last: </w:t>
            </w:r>
            <w:r w:rsidRPr="00B971E8">
              <w:rPr>
                <w:rFonts w:ascii="Calibri Light" w:hAnsi="Calibri Light" w:cs="Calibri Light"/>
              </w:rPr>
              <w:t>0,</w:t>
            </w:r>
            <w:r w:rsidR="006A4FA4">
              <w:rPr>
                <w:rFonts w:ascii="Calibri Light" w:hAnsi="Calibri Light" w:cs="Calibri Light"/>
              </w:rPr>
              <w:t>12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0940F760" w14:textId="1BF95F27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Lastspitzen: </w:t>
            </w:r>
            <w:r w:rsidR="006A4FA4">
              <w:rPr>
                <w:rFonts w:ascii="Calibri Light" w:hAnsi="Calibri Light" w:cs="Calibri Light"/>
              </w:rPr>
              <w:t>0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6A4FA4">
              <w:rPr>
                <w:rFonts w:ascii="Calibri Light" w:hAnsi="Calibri Light" w:cs="Calibri Light"/>
              </w:rPr>
              <w:t>18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1CD6F4E2" w14:textId="539CD565" w:rsidR="009908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>Zugfestigkeit – Anlehnung an DIN EN ISO 1798: 0,</w:t>
            </w:r>
            <w:r w:rsidR="006A4FA4">
              <w:rPr>
                <w:rFonts w:ascii="Calibri Light" w:hAnsi="Calibri Light" w:cs="Calibri Light"/>
              </w:rPr>
              <w:t>15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79CF17B6" w14:textId="76379AA7" w:rsidR="007067BB" w:rsidRPr="00B971E8" w:rsidRDefault="009908BB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Reißdehnung – Anlehnung an DIN </w:t>
            </w:r>
            <w:r w:rsidR="007E19AD">
              <w:rPr>
                <w:rFonts w:ascii="Calibri Light" w:hAnsi="Calibri Light" w:cs="Calibri Light"/>
              </w:rPr>
              <w:t xml:space="preserve">EN </w:t>
            </w:r>
            <w:r w:rsidRPr="00B971E8">
              <w:rPr>
                <w:rFonts w:ascii="Calibri Light" w:hAnsi="Calibri Light" w:cs="Calibri Light"/>
              </w:rPr>
              <w:t>ISO 1798</w:t>
            </w:r>
            <w:r w:rsidR="007067BB" w:rsidRPr="00B971E8">
              <w:rPr>
                <w:rFonts w:ascii="Calibri Light" w:hAnsi="Calibri Light" w:cs="Calibri Light"/>
              </w:rPr>
              <w:t xml:space="preserve">: </w:t>
            </w:r>
            <w:r w:rsidR="006A4FA4">
              <w:rPr>
                <w:rFonts w:ascii="Calibri Light" w:hAnsi="Calibri Light" w:cs="Calibri Light"/>
              </w:rPr>
              <w:t>4</w:t>
            </w:r>
            <w:r w:rsidR="009E1618">
              <w:rPr>
                <w:rFonts w:ascii="Calibri Light" w:hAnsi="Calibri Light" w:cs="Calibri Light"/>
              </w:rPr>
              <w:t>0</w:t>
            </w:r>
            <w:r w:rsidR="007067BB" w:rsidRPr="00B971E8">
              <w:rPr>
                <w:rFonts w:ascii="Calibri Light" w:hAnsi="Calibri Light" w:cs="Calibri Light"/>
              </w:rPr>
              <w:t>%</w:t>
            </w:r>
          </w:p>
          <w:p w14:paraId="336C3FEA" w14:textId="0CEE4BE3" w:rsidR="00C75078" w:rsidRPr="00B971E8" w:rsidRDefault="00C75078" w:rsidP="00B971E8">
            <w:pPr>
              <w:pStyle w:val="Listenabsatz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 w:rsidRPr="00B971E8">
              <w:rPr>
                <w:rFonts w:ascii="Calibri Light" w:hAnsi="Calibri Light" w:cs="Calibri Light"/>
              </w:rPr>
              <w:t xml:space="preserve">Weiterreißwiderstand – Anlehnung an DIN ISO 34-1: </w:t>
            </w:r>
            <w:r w:rsidR="006A4FA4">
              <w:rPr>
                <w:rFonts w:ascii="Calibri Light" w:hAnsi="Calibri Light" w:cs="Calibri Light"/>
              </w:rPr>
              <w:t>1</w:t>
            </w:r>
            <w:r w:rsidRPr="00B971E8">
              <w:rPr>
                <w:rFonts w:ascii="Calibri Light" w:hAnsi="Calibri Light" w:cs="Calibri Light"/>
              </w:rPr>
              <w:t>,</w:t>
            </w:r>
            <w:r w:rsidR="006A4FA4">
              <w:rPr>
                <w:rFonts w:ascii="Calibri Light" w:hAnsi="Calibri Light" w:cs="Calibri Light"/>
              </w:rPr>
              <w:t>9</w:t>
            </w:r>
            <w:r w:rsidRPr="00B971E8">
              <w:rPr>
                <w:rFonts w:ascii="Calibri Light" w:hAnsi="Calibri Light" w:cs="Calibri Light"/>
              </w:rPr>
              <w:t xml:space="preserve"> N/mm²</w:t>
            </w:r>
          </w:p>
          <w:p w14:paraId="437962BA" w14:textId="50220247" w:rsidR="00C75078" w:rsidRPr="00EF2B74" w:rsidRDefault="00C75078" w:rsidP="00C15B41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EF2B74">
              <w:rPr>
                <w:rFonts w:ascii="Calibri Light" w:hAnsi="Calibri Light" w:cs="Calibri Light"/>
              </w:rPr>
              <w:t>Stati</w:t>
            </w:r>
            <w:r w:rsidR="007E19AD" w:rsidRPr="00EF2B74">
              <w:rPr>
                <w:rFonts w:ascii="Calibri Light" w:hAnsi="Calibri Light" w:cs="Calibri Light"/>
              </w:rPr>
              <w:t>scher</w:t>
            </w:r>
            <w:r w:rsidRPr="00EF2B74">
              <w:rPr>
                <w:rFonts w:ascii="Calibri Light" w:hAnsi="Calibri Light" w:cs="Calibri Light"/>
              </w:rPr>
              <w:t xml:space="preserve"> Elastizitätsmodul – Anlehnung an EN 826: </w:t>
            </w:r>
            <w:r w:rsidR="006A4FA4">
              <w:rPr>
                <w:rFonts w:ascii="Calibri Light" w:hAnsi="Calibri Light" w:cs="Calibri Light"/>
              </w:rPr>
              <w:t>0</w:t>
            </w:r>
            <w:r w:rsidRPr="00EF2B74">
              <w:rPr>
                <w:rFonts w:ascii="Calibri Light" w:hAnsi="Calibri Light" w:cs="Calibri Light"/>
              </w:rPr>
              <w:t>,</w:t>
            </w:r>
            <w:r w:rsidR="009E1618">
              <w:rPr>
                <w:rFonts w:ascii="Calibri Light" w:hAnsi="Calibri Light" w:cs="Calibri Light"/>
              </w:rPr>
              <w:t>2</w:t>
            </w:r>
            <w:r w:rsidRPr="00EF2B74">
              <w:rPr>
                <w:rFonts w:ascii="Calibri Light" w:hAnsi="Calibri Light" w:cs="Calibri Light"/>
              </w:rPr>
              <w:t xml:space="preserve"> – </w:t>
            </w:r>
            <w:r w:rsidR="006A4FA4">
              <w:rPr>
                <w:rFonts w:ascii="Calibri Light" w:hAnsi="Calibri Light" w:cs="Calibri Light"/>
              </w:rPr>
              <w:t>0</w:t>
            </w:r>
            <w:r w:rsidR="009E1618">
              <w:rPr>
                <w:rFonts w:ascii="Calibri Light" w:hAnsi="Calibri Light" w:cs="Calibri Light"/>
              </w:rPr>
              <w:t>,</w:t>
            </w:r>
            <w:r w:rsidR="006A4FA4">
              <w:rPr>
                <w:rFonts w:ascii="Calibri Light" w:hAnsi="Calibri Light" w:cs="Calibri Light"/>
              </w:rPr>
              <w:t>4</w:t>
            </w:r>
            <w:r w:rsidRPr="00EF2B74">
              <w:rPr>
                <w:rFonts w:ascii="Calibri Light" w:hAnsi="Calibri Light" w:cs="Calibri Light"/>
              </w:rPr>
              <w:t xml:space="preserve"> N/mm²</w:t>
            </w:r>
          </w:p>
          <w:p w14:paraId="4726B1AD" w14:textId="6DCAB436" w:rsidR="00C75078" w:rsidRDefault="00C75078" w:rsidP="007067BB">
            <w:pPr>
              <w:pStyle w:val="Listenabsatz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Dynamischer Elastizitätsmodul – Anlehnung an DIN 53513: </w:t>
            </w:r>
            <w:r w:rsidR="006A4FA4">
              <w:rPr>
                <w:rFonts w:ascii="Calibri Light" w:hAnsi="Calibri Light" w:cs="Calibri Light"/>
              </w:rPr>
              <w:t>0</w:t>
            </w:r>
            <w:r w:rsidR="009E1618">
              <w:rPr>
                <w:rFonts w:ascii="Calibri Light" w:hAnsi="Calibri Light" w:cs="Calibri Light"/>
              </w:rPr>
              <w:t>,</w:t>
            </w:r>
            <w:r w:rsidR="006A4FA4">
              <w:rPr>
                <w:rFonts w:ascii="Calibri Light" w:hAnsi="Calibri Light" w:cs="Calibri Light"/>
              </w:rPr>
              <w:t>45</w:t>
            </w:r>
            <w:r>
              <w:rPr>
                <w:rFonts w:ascii="Calibri Light" w:hAnsi="Calibri Light" w:cs="Calibri Light"/>
              </w:rPr>
              <w:t xml:space="preserve"> – </w:t>
            </w:r>
            <w:r w:rsidR="006A4FA4">
              <w:rPr>
                <w:rFonts w:ascii="Calibri Light" w:hAnsi="Calibri Light" w:cs="Calibri Light"/>
              </w:rPr>
              <w:t>2,7</w:t>
            </w:r>
            <w:r>
              <w:rPr>
                <w:rFonts w:ascii="Calibri Light" w:hAnsi="Calibri Light" w:cs="Calibri Light"/>
              </w:rPr>
              <w:t xml:space="preserve"> N/mm²</w:t>
            </w:r>
          </w:p>
          <w:p w14:paraId="6CED3047" w14:textId="77777777" w:rsidR="00CA0910" w:rsidRDefault="00CA0910" w:rsidP="007067BB">
            <w:pPr>
              <w:rPr>
                <w:rFonts w:ascii="Calibri Light" w:hAnsi="Calibri Light" w:cs="Calibri Light"/>
              </w:rPr>
            </w:pPr>
          </w:p>
          <w:p w14:paraId="7E5C9255" w14:textId="6262035C" w:rsidR="009873A0" w:rsidRDefault="007067BB" w:rsidP="007067BB">
            <w:pPr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Eine allgemeine bauaufsichtliche Zulassung ist (gem. §§ 18 Abs. 1 und 21 Abs. 1 Musterbauordnung [MBO]) vom Bieter bei abweichenden Produkten bei Angebotsabgabe vorzulegen</w:t>
            </w:r>
            <w:r w:rsidR="009873A0">
              <w:rPr>
                <w:rFonts w:ascii="Calibri Light" w:hAnsi="Calibri Light" w:cs="Calibri Light"/>
              </w:rPr>
              <w:t>.</w:t>
            </w:r>
          </w:p>
          <w:p w14:paraId="42CD8F3B" w14:textId="03324601" w:rsidR="00CA0910" w:rsidRDefault="00CA0910" w:rsidP="00CA091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Cradle to Cradle Certified® ist eine eingetragene Marke des Cradle to Cradle Product Innovation Institute (C2CPII). </w:t>
            </w:r>
            <w:r>
              <w:rPr>
                <w:rFonts w:ascii="Calibri Light" w:hAnsi="Calibri Light" w:cs="Calibri Light"/>
                <w:b/>
                <w:bCs/>
              </w:rPr>
              <w:t>REGUPOL vibration 450</w:t>
            </w:r>
            <w:r>
              <w:rPr>
                <w:rFonts w:ascii="Calibri Light" w:hAnsi="Calibri Light" w:cs="Calibri Light"/>
              </w:rPr>
              <w:t xml:space="preserve"> ist gemäß Cradle to Cradle Certified® in Bronze-Level zertifiziert.</w:t>
            </w:r>
          </w:p>
          <w:p w14:paraId="4B6A0CE5" w14:textId="2A08B978" w:rsidR="0064133D" w:rsidRPr="00D90D9E" w:rsidRDefault="0064133D" w:rsidP="00E26FE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A2D9A1B" w:rsidR="00F45A1A" w:rsidRPr="00D90D9E" w:rsidRDefault="00E0103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€</w:t>
            </w:r>
            <w:r w:rsidR="00520C4E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8CD7" w14:textId="77777777" w:rsidR="006A4FA4" w:rsidRDefault="006A4F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0B87CE10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r>
      <w:rPr>
        <w:rFonts w:cstheme="minorHAnsi"/>
        <w:sz w:val="14"/>
        <w:szCs w:val="14"/>
      </w:rPr>
      <w:t>Ausschreibungstext</w:t>
    </w:r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</w:t>
    </w:r>
    <w:r w:rsidR="009873A0">
      <w:rPr>
        <w:b/>
        <w:caps/>
        <w:sz w:val="14"/>
        <w:szCs w:val="14"/>
      </w:rPr>
      <w:t xml:space="preserve">VIBRATION </w:t>
    </w:r>
    <w:r w:rsidR="006A4FA4">
      <w:rPr>
        <w:b/>
        <w:caps/>
        <w:sz w:val="14"/>
        <w:szCs w:val="14"/>
      </w:rPr>
      <w:t>450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9873A0">
      <w:rPr>
        <w:sz w:val="14"/>
        <w:szCs w:val="14"/>
      </w:rPr>
      <w:t>0</w:t>
    </w:r>
    <w:r w:rsidR="008877D0">
      <w:rPr>
        <w:sz w:val="14"/>
        <w:szCs w:val="14"/>
      </w:rPr>
      <w:t>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8877D0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8877D0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CCB1" w14:textId="77777777" w:rsidR="006A4FA4" w:rsidRDefault="006A4F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2B08" w14:textId="77777777" w:rsidR="006A4FA4" w:rsidRDefault="006A4F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11B0343D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660E45">
      <w:rPr>
        <w:b/>
        <w:sz w:val="34"/>
        <w:szCs w:val="34"/>
      </w:rPr>
      <w:t xml:space="preserve">VIBRATION </w:t>
    </w:r>
    <w:r w:rsidR="006A4FA4">
      <w:rPr>
        <w:b/>
        <w:sz w:val="34"/>
        <w:szCs w:val="34"/>
      </w:rPr>
      <w:t>450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8F1A" w14:textId="77777777" w:rsidR="006A4FA4" w:rsidRDefault="006A4F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9CD"/>
    <w:multiLevelType w:val="hybridMultilevel"/>
    <w:tmpl w:val="0C64A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3C12"/>
    <w:multiLevelType w:val="hybridMultilevel"/>
    <w:tmpl w:val="63B2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E29"/>
    <w:multiLevelType w:val="hybridMultilevel"/>
    <w:tmpl w:val="8B84E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93627">
    <w:abstractNumId w:val="2"/>
  </w:num>
  <w:num w:numId="2" w16cid:durableId="1593051847">
    <w:abstractNumId w:val="0"/>
  </w:num>
  <w:num w:numId="3" w16cid:durableId="316804970">
    <w:abstractNumId w:val="3"/>
  </w:num>
  <w:num w:numId="4" w16cid:durableId="840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C654C"/>
    <w:rsid w:val="000D0A9E"/>
    <w:rsid w:val="000D1DCA"/>
    <w:rsid w:val="00121E5C"/>
    <w:rsid w:val="00131E35"/>
    <w:rsid w:val="001408DA"/>
    <w:rsid w:val="00193746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D3C6B"/>
    <w:rsid w:val="002E2A42"/>
    <w:rsid w:val="0031732A"/>
    <w:rsid w:val="00350A33"/>
    <w:rsid w:val="003552EA"/>
    <w:rsid w:val="003603B5"/>
    <w:rsid w:val="00394954"/>
    <w:rsid w:val="003D16EF"/>
    <w:rsid w:val="003F7A32"/>
    <w:rsid w:val="00416F1A"/>
    <w:rsid w:val="0045689E"/>
    <w:rsid w:val="0046204C"/>
    <w:rsid w:val="004914CB"/>
    <w:rsid w:val="004F623D"/>
    <w:rsid w:val="00506EC8"/>
    <w:rsid w:val="00520C4E"/>
    <w:rsid w:val="00526592"/>
    <w:rsid w:val="005446DD"/>
    <w:rsid w:val="005726B7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0E45"/>
    <w:rsid w:val="006661AF"/>
    <w:rsid w:val="006756AA"/>
    <w:rsid w:val="006813CC"/>
    <w:rsid w:val="006A4FA4"/>
    <w:rsid w:val="007067BB"/>
    <w:rsid w:val="00707245"/>
    <w:rsid w:val="0071247C"/>
    <w:rsid w:val="007235A6"/>
    <w:rsid w:val="00731E4E"/>
    <w:rsid w:val="00787CB6"/>
    <w:rsid w:val="00795961"/>
    <w:rsid w:val="00796F9F"/>
    <w:rsid w:val="007D20D0"/>
    <w:rsid w:val="007E19AD"/>
    <w:rsid w:val="007F0221"/>
    <w:rsid w:val="007F0806"/>
    <w:rsid w:val="00804A1F"/>
    <w:rsid w:val="00814B78"/>
    <w:rsid w:val="0083699C"/>
    <w:rsid w:val="00857ECF"/>
    <w:rsid w:val="0086226E"/>
    <w:rsid w:val="008877D0"/>
    <w:rsid w:val="008909EB"/>
    <w:rsid w:val="00891E66"/>
    <w:rsid w:val="008B029D"/>
    <w:rsid w:val="008B3595"/>
    <w:rsid w:val="008D0C3A"/>
    <w:rsid w:val="008D1B8B"/>
    <w:rsid w:val="008E5436"/>
    <w:rsid w:val="009036E9"/>
    <w:rsid w:val="00925BB2"/>
    <w:rsid w:val="009873A0"/>
    <w:rsid w:val="009908BB"/>
    <w:rsid w:val="009930A6"/>
    <w:rsid w:val="009A120F"/>
    <w:rsid w:val="009E15BD"/>
    <w:rsid w:val="009E1618"/>
    <w:rsid w:val="009F294B"/>
    <w:rsid w:val="00A002CF"/>
    <w:rsid w:val="00A0328B"/>
    <w:rsid w:val="00A20A52"/>
    <w:rsid w:val="00A504AB"/>
    <w:rsid w:val="00A55B0F"/>
    <w:rsid w:val="00A777C4"/>
    <w:rsid w:val="00A865B4"/>
    <w:rsid w:val="00AA3A1E"/>
    <w:rsid w:val="00AA695B"/>
    <w:rsid w:val="00AC163C"/>
    <w:rsid w:val="00B07397"/>
    <w:rsid w:val="00B10D2A"/>
    <w:rsid w:val="00B971E8"/>
    <w:rsid w:val="00BE677E"/>
    <w:rsid w:val="00BF4411"/>
    <w:rsid w:val="00C15541"/>
    <w:rsid w:val="00C272DA"/>
    <w:rsid w:val="00C32AAE"/>
    <w:rsid w:val="00C36FF4"/>
    <w:rsid w:val="00C42BC5"/>
    <w:rsid w:val="00C52ADF"/>
    <w:rsid w:val="00C66FD8"/>
    <w:rsid w:val="00C733D1"/>
    <w:rsid w:val="00C75078"/>
    <w:rsid w:val="00C77E81"/>
    <w:rsid w:val="00C9541A"/>
    <w:rsid w:val="00CA0910"/>
    <w:rsid w:val="00CB6300"/>
    <w:rsid w:val="00CD335F"/>
    <w:rsid w:val="00CF2909"/>
    <w:rsid w:val="00CF4936"/>
    <w:rsid w:val="00D01583"/>
    <w:rsid w:val="00D13D3D"/>
    <w:rsid w:val="00D21C1B"/>
    <w:rsid w:val="00D27076"/>
    <w:rsid w:val="00D81A86"/>
    <w:rsid w:val="00D90D9E"/>
    <w:rsid w:val="00DB528A"/>
    <w:rsid w:val="00DE6264"/>
    <w:rsid w:val="00DF5467"/>
    <w:rsid w:val="00E0103A"/>
    <w:rsid w:val="00E20822"/>
    <w:rsid w:val="00E26FE0"/>
    <w:rsid w:val="00E53310"/>
    <w:rsid w:val="00E611B7"/>
    <w:rsid w:val="00E8019F"/>
    <w:rsid w:val="00E95306"/>
    <w:rsid w:val="00EA3DA7"/>
    <w:rsid w:val="00EC0844"/>
    <w:rsid w:val="00EC6AEB"/>
    <w:rsid w:val="00EE4C06"/>
    <w:rsid w:val="00EF2B74"/>
    <w:rsid w:val="00F069D7"/>
    <w:rsid w:val="00F14687"/>
    <w:rsid w:val="00F2351A"/>
    <w:rsid w:val="00F40DDF"/>
    <w:rsid w:val="00F45A1A"/>
    <w:rsid w:val="00F75F56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4</cp:revision>
  <cp:lastPrinted>2020-06-03T13:11:00Z</cp:lastPrinted>
  <dcterms:created xsi:type="dcterms:W3CDTF">2022-01-11T15:01:00Z</dcterms:created>
  <dcterms:modified xsi:type="dcterms:W3CDTF">2023-07-10T13:03:00Z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