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C20DD07" w14:textId="744206A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4A3FC9"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</w:t>
      </w:r>
      <w:r w:rsidR="00520C4E" w:rsidRPr="00520C4E">
        <w:rPr>
          <w:rFonts w:cs="Calibri Light"/>
          <w:b/>
        </w:rPr>
        <w:t>mbH</w:t>
      </w:r>
      <w:r w:rsidR="004A3FC9"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A3FC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A3FC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437A3DE3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4D1BAA">
              <w:rPr>
                <w:rFonts w:ascii="Calibri Light" w:hAnsi="Calibri Light" w:cs="Calibri Light"/>
                <w:b/>
                <w:bCs/>
              </w:rPr>
              <w:t>FOAM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 sound </w:t>
            </w:r>
            <w:r w:rsidR="004D1BAA">
              <w:rPr>
                <w:rFonts w:ascii="Calibri Light" w:hAnsi="Calibri Light" w:cs="Calibri Light"/>
                <w:b/>
                <w:bCs/>
              </w:rPr>
              <w:t>10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5C8EE30A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 w:rsidR="000D7830">
              <w:rPr>
                <w:rFonts w:ascii="Calibri Light" w:hAnsi="Calibri Light" w:cs="Calibri Light"/>
              </w:rPr>
              <w:t>gemischtzelligem Polyurethan-Schaum</w:t>
            </w:r>
            <w:r w:rsidR="00CF15EB">
              <w:rPr>
                <w:rFonts w:ascii="Calibri Light" w:hAnsi="Calibri Light" w:cs="Calibri Light"/>
              </w:rPr>
              <w:t>, Unterseite profiliert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23974C4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4D1BAA">
              <w:rPr>
                <w:rFonts w:ascii="Calibri Light" w:hAnsi="Calibri Light" w:cs="Calibri Light"/>
                <w:b/>
                <w:bCs/>
              </w:rPr>
              <w:t>FOAM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39C7D65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sound </w:t>
            </w:r>
            <w:r w:rsidR="004D1BAA">
              <w:rPr>
                <w:rFonts w:ascii="Calibri Light" w:hAnsi="Calibri Light" w:cs="Calibri Light"/>
                <w:b/>
                <w:bCs/>
              </w:rPr>
              <w:t>10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620F8AC2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17 mm</w:t>
            </w:r>
          </w:p>
          <w:p w14:paraId="65735A55" w14:textId="56052845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0D7830">
              <w:rPr>
                <w:rFonts w:ascii="Calibri Light" w:hAnsi="Calibri Light" w:cs="Calibri Light"/>
              </w:rPr>
              <w:t>25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420403ED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6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3D696E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0CE3D84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D1BAA">
              <w:rPr>
                <w:rFonts w:ascii="Calibri Light" w:hAnsi="Calibri Light" w:cs="Calibri Light"/>
              </w:rPr>
              <w:t>34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49D962A0" w:rsidR="0064133D" w:rsidRPr="00D90D9E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927E413" w:rsidR="00F45A1A" w:rsidRPr="00D90D9E" w:rsidRDefault="00F433D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4310" w14:textId="77777777" w:rsidR="000D7830" w:rsidRDefault="000D78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859DBFA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0D7830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0D7830">
      <w:rPr>
        <w:b/>
        <w:caps/>
        <w:sz w:val="14"/>
        <w:szCs w:val="14"/>
      </w:rPr>
      <w:t>10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4A3FC9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4A3FC9">
      <w:rPr>
        <w:sz w:val="14"/>
        <w:szCs w:val="14"/>
      </w:rPr>
      <w:t>08</w:t>
    </w:r>
    <w:r w:rsidR="00F14687">
      <w:rPr>
        <w:sz w:val="14"/>
        <w:szCs w:val="14"/>
      </w:rPr>
      <w:t>.202</w:t>
    </w:r>
    <w:r w:rsidR="004A3FC9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73E" w14:textId="77777777" w:rsidR="000D7830" w:rsidRDefault="000D78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C0FC" w14:textId="77777777" w:rsidR="000D7830" w:rsidRDefault="000D78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479DFAA3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4D1BAA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CF1750">
      <w:rPr>
        <w:b/>
        <w:sz w:val="34"/>
        <w:szCs w:val="34"/>
      </w:rPr>
      <w:t xml:space="preserve">SOUND </w:t>
    </w:r>
    <w:r w:rsidR="004D1BAA">
      <w:rPr>
        <w:b/>
        <w:sz w:val="34"/>
        <w:szCs w:val="34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4BD3" w14:textId="77777777" w:rsidR="000D7830" w:rsidRDefault="000D78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0D7830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5689E"/>
    <w:rsid w:val="0046204C"/>
    <w:rsid w:val="00464B93"/>
    <w:rsid w:val="00486942"/>
    <w:rsid w:val="004914CB"/>
    <w:rsid w:val="004A3FC9"/>
    <w:rsid w:val="004D1BAA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6E10DF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5EB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1F2F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33D7"/>
    <w:rsid w:val="00F45A1A"/>
    <w:rsid w:val="00F75F56"/>
    <w:rsid w:val="00F8615A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2020-09-04T11:31:00Z</dcterms:created>
  <dcterms:modified xsi:type="dcterms:W3CDTF">2023-07-10T12:36:00Z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