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8D7D7" w14:textId="1832D6F5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b/>
          <w:bCs/>
          <w:sz w:val="24"/>
          <w:szCs w:val="24"/>
        </w:rPr>
      </w:pPr>
      <w:r>
        <w:rPr>
          <w:rFonts w:eastAsia="MyriadPro-Light" w:cstheme="minorHAnsi"/>
          <w:b/>
          <w:bCs/>
          <w:sz w:val="24"/>
          <w:szCs w:val="24"/>
        </w:rPr>
        <w:t>ELV</w:t>
      </w:r>
      <w:r>
        <w:rPr>
          <w:rFonts w:eastAsia="MyriadPro-Light" w:cstheme="minorHAnsi"/>
          <w:b/>
          <w:bCs/>
          <w:sz w:val="24"/>
          <w:szCs w:val="24"/>
        </w:rPr>
        <w:t>X</w:t>
      </w:r>
      <w:r>
        <w:rPr>
          <w:rFonts w:eastAsia="MyriadPro-Light" w:cstheme="minorHAnsi"/>
          <w:b/>
          <w:bCs/>
          <w:sz w:val="24"/>
          <w:szCs w:val="24"/>
        </w:rPr>
        <w:t>12S23E9W Daikin Altherma 3 R MT F H</w:t>
      </w:r>
      <w:r>
        <w:rPr>
          <w:rFonts w:eastAsia="MyriadPro-Light" w:cstheme="minorHAnsi"/>
          <w:b/>
          <w:bCs/>
          <w:sz w:val="24"/>
          <w:szCs w:val="24"/>
        </w:rPr>
        <w:t xml:space="preserve">C </w:t>
      </w:r>
      <w:r>
        <w:rPr>
          <w:rFonts w:eastAsia="MyriadPro-Light" w:cstheme="minorHAnsi"/>
          <w:b/>
          <w:bCs/>
          <w:sz w:val="24"/>
          <w:szCs w:val="24"/>
        </w:rPr>
        <w:t>Heizen</w:t>
      </w:r>
      <w:r>
        <w:rPr>
          <w:rFonts w:eastAsia="MyriadPro-Light" w:cstheme="minorHAnsi"/>
          <w:b/>
          <w:bCs/>
          <w:sz w:val="24"/>
          <w:szCs w:val="24"/>
        </w:rPr>
        <w:t xml:space="preserve"> und Kühlen</w:t>
      </w:r>
    </w:p>
    <w:p w14:paraId="006D4454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7AE2E94F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6E1D6EA3" w14:textId="06E723A1" w:rsidR="00C84000" w:rsidRP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C84000">
        <w:rPr>
          <w:rFonts w:cstheme="minorHAnsi"/>
          <w:b/>
          <w:bCs/>
          <w:sz w:val="24"/>
          <w:szCs w:val="24"/>
        </w:rPr>
        <w:t>Daikin Altherma 3 R MT F H</w:t>
      </w:r>
      <w:r w:rsidRPr="00C84000">
        <w:rPr>
          <w:rFonts w:cstheme="minorHAnsi"/>
          <w:b/>
          <w:bCs/>
          <w:sz w:val="24"/>
          <w:szCs w:val="24"/>
        </w:rPr>
        <w:t>C</w:t>
      </w:r>
    </w:p>
    <w:p w14:paraId="7A2A6104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Für Außengeräte R MT ERRA08-12EW1. Hydraulisch ausgerüstet mit integriertem 230l Edelstahl Warmwasserspeicher, Hocheffizienzpumpe, Ausdehnungsgefäß (10l), Heizungs-Sicherheitsbaugruppe, Strömungswächter sowie Füll- und Entleerungshähnen und</w:t>
      </w:r>
    </w:p>
    <w:p w14:paraId="46D8D5C2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Magnet-Schmutzfänger. Elektrische Ausrüstung mit Lastschütz für Elektro-Zusatzheizungen und Heizungsumwälzpumpe. Überströmventil und W-LAN Modul werden mitgeliefert.</w:t>
      </w:r>
    </w:p>
    <w:p w14:paraId="078D3E55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Mindestdurchfluss von 20l/m muss immer gewährleistet sein!</w:t>
      </w:r>
    </w:p>
    <w:p w14:paraId="509D07F6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Mindestwasserinhalt 20l im System.</w:t>
      </w:r>
    </w:p>
    <w:p w14:paraId="33475457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527B5DA1" w14:textId="14E2C444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Heizen</w:t>
      </w:r>
      <w:r>
        <w:rPr>
          <w:rFonts w:cstheme="minorHAnsi"/>
          <w:b/>
          <w:bCs/>
          <w:sz w:val="24"/>
          <w:szCs w:val="24"/>
        </w:rPr>
        <w:t xml:space="preserve"> und Kühlen</w:t>
      </w:r>
      <w:r>
        <w:rPr>
          <w:rFonts w:cstheme="minorHAnsi"/>
          <w:b/>
          <w:bCs/>
          <w:sz w:val="24"/>
          <w:szCs w:val="24"/>
        </w:rPr>
        <w:t>:</w:t>
      </w:r>
    </w:p>
    <w:p w14:paraId="61C3C307" w14:textId="4BB9F0CF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eastAsia="MyriadPro-Light" w:cstheme="minorHAnsi"/>
          <w:b/>
          <w:bCs/>
          <w:sz w:val="24"/>
          <w:szCs w:val="24"/>
        </w:rPr>
        <w:t>ELV</w:t>
      </w:r>
      <w:r w:rsidR="005864C3">
        <w:rPr>
          <w:rFonts w:eastAsia="MyriadPro-Light" w:cstheme="minorHAnsi"/>
          <w:b/>
          <w:bCs/>
          <w:sz w:val="24"/>
          <w:szCs w:val="24"/>
        </w:rPr>
        <w:t>X</w:t>
      </w:r>
      <w:r>
        <w:rPr>
          <w:rFonts w:eastAsia="MyriadPro-Light" w:cstheme="minorHAnsi"/>
          <w:b/>
          <w:bCs/>
          <w:sz w:val="24"/>
          <w:szCs w:val="24"/>
        </w:rPr>
        <w:t xml:space="preserve">12S23E9W </w:t>
      </w:r>
      <w:r>
        <w:rPr>
          <w:rFonts w:cstheme="minorHAnsi"/>
          <w:sz w:val="24"/>
          <w:szCs w:val="24"/>
        </w:rPr>
        <w:t xml:space="preserve">Innengerät mit 230 l Speicher </w:t>
      </w:r>
    </w:p>
    <w:p w14:paraId="2E1DBFB5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3~400 V 9 kW E-Heizstab</w:t>
      </w:r>
    </w:p>
    <w:p w14:paraId="46504644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Für Altherma 3 H MT ERRA08-12EW1</w:t>
      </w:r>
      <w:r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Außengeräte.</w:t>
      </w:r>
    </w:p>
    <w:p w14:paraId="10A46B6F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Daikin R-32 BLUEVOLUTION Technologie</w:t>
      </w:r>
    </w:p>
    <w:p w14:paraId="0EBA34CE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Split Wärmepumpe - Kältemittelleitung notwendig</w:t>
      </w:r>
    </w:p>
    <w:p w14:paraId="18886E26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Warmwasser, Heizung</w:t>
      </w:r>
    </w:p>
    <w:p w14:paraId="44F65AD5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Magnetischer Schmutzfänger integriert</w:t>
      </w:r>
    </w:p>
    <w:p w14:paraId="3A076B9B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Inkl. integriertem Edelstahl-Warmwasserspeicher 230 L</w:t>
      </w:r>
    </w:p>
    <w:p w14:paraId="49B7E510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W-LAN Modul mitgeliefert</w:t>
      </w:r>
    </w:p>
    <w:p w14:paraId="2EDB62CB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Überstromventil (mitgeliefert)</w:t>
      </w:r>
    </w:p>
    <w:p w14:paraId="3169C044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Elektronisches Manometer</w:t>
      </w:r>
    </w:p>
    <w:p w14:paraId="4101C539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p w14:paraId="7BF7F159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Farbe: Weiß</w:t>
      </w:r>
    </w:p>
    <w:p w14:paraId="71F2D4C5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Maße: (B x T x H) 595 x 625 x 1.850 mm.</w:t>
      </w:r>
    </w:p>
    <w:p w14:paraId="0BD98A12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Gewicht: 117kg.</w:t>
      </w:r>
    </w:p>
    <w:p w14:paraId="33929BCC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Schallleistungspegel Nom.:44 dBA</w:t>
      </w:r>
    </w:p>
    <w:p w14:paraId="1A6FB0FC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Schalldruckpegel Nom.:30 dBA, 1m Abstand Freistehend.</w:t>
      </w:r>
    </w:p>
    <w:p w14:paraId="49E57F26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44BB936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Anschluss:</w:t>
      </w:r>
    </w:p>
    <w:p w14:paraId="680D0F60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Anschluss Außengerätleitungen: 1“</w:t>
      </w:r>
    </w:p>
    <w:p w14:paraId="5813D002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Anschluss Heizungsleitungen: 1“</w:t>
      </w:r>
    </w:p>
    <w:p w14:paraId="0B1FB96B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Warm-/ Kaltwasser:3/4“</w:t>
      </w:r>
    </w:p>
    <w:p w14:paraId="5B18E56F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Brauchwasserspeicher: 230 L Edelstahl (EN 1.4521)</w:t>
      </w:r>
    </w:p>
    <w:p w14:paraId="6526A991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Maximaler Wasserdruck: 10 bar</w:t>
      </w:r>
    </w:p>
    <w:p w14:paraId="1743FC24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Isolierung: Polyurethanschaum</w:t>
      </w:r>
    </w:p>
    <w:p w14:paraId="262CAA1A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Max. Vorlauftemperatur: 65°C</w:t>
      </w:r>
    </w:p>
    <w:p w14:paraId="1A8663B1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30AB3247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Typ Backup Heater:</w:t>
      </w:r>
    </w:p>
    <w:p w14:paraId="32B49161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Spannungsversorgung, Phase 3~ </w:t>
      </w:r>
    </w:p>
    <w:p w14:paraId="543A09EF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Spannungsversorgung, Frequenz Hz 50 </w:t>
      </w:r>
    </w:p>
    <w:p w14:paraId="519BEB8B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Spannungsversorgung, Spannung V 400 </w:t>
      </w:r>
    </w:p>
    <w:p w14:paraId="65A8058A" w14:textId="77777777" w:rsidR="00C84000" w:rsidRDefault="00C84000" w:rsidP="00C8400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Betriebsstrom A 13</w:t>
      </w:r>
    </w:p>
    <w:p w14:paraId="5E603C52" w14:textId="77777777" w:rsidR="00644CEA" w:rsidRDefault="00644CEA"/>
    <w:sectPr w:rsidR="00644C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7B2"/>
    <w:rsid w:val="000238AE"/>
    <w:rsid w:val="000425A0"/>
    <w:rsid w:val="000975ED"/>
    <w:rsid w:val="005864C3"/>
    <w:rsid w:val="00644CEA"/>
    <w:rsid w:val="008D2948"/>
    <w:rsid w:val="00C84000"/>
    <w:rsid w:val="00F61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11631"/>
  <w15:chartTrackingRefBased/>
  <w15:docId w15:val="{8667D14A-37E9-4783-A71B-F396E5D1F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84000"/>
    <w:pPr>
      <w:spacing w:line="256" w:lineRule="auto"/>
    </w:pPr>
    <w:rPr>
      <w:kern w:val="0"/>
      <w:sz w:val="22"/>
      <w:szCs w:val="22"/>
      <w:lang w:val="de-AT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617B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F617B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617B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GB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617B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617B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617B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617B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617B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GB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617B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GB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617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F617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617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617B2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617B2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617B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617B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617B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617B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F617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F617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617B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617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F617B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GB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F617B2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F617B2"/>
    <w:pPr>
      <w:spacing w:line="278" w:lineRule="auto"/>
      <w:ind w:left="720"/>
      <w:contextualSpacing/>
    </w:pPr>
    <w:rPr>
      <w:kern w:val="2"/>
      <w:sz w:val="24"/>
      <w:szCs w:val="24"/>
      <w:lang w:val="en-GB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F617B2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617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617B2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F617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2DF30475D71E40BDF01B981CBEE955" ma:contentTypeVersion="18" ma:contentTypeDescription="Create a new document." ma:contentTypeScope="" ma:versionID="af26fc09eac09b3059c6fdd097947a56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210492428412a691c9abe90d00f4fadd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4B205F8-66E1-46D1-A579-92E3B7511F9D}"/>
</file>

<file path=customXml/itemProps2.xml><?xml version="1.0" encoding="utf-8"?>
<ds:datastoreItem xmlns:ds="http://schemas.openxmlformats.org/officeDocument/2006/customXml" ds:itemID="{95786472-EBC4-45A9-943F-5A152017F550}"/>
</file>

<file path=customXml/itemProps3.xml><?xml version="1.0" encoding="utf-8"?>
<ds:datastoreItem xmlns:ds="http://schemas.openxmlformats.org/officeDocument/2006/customXml" ds:itemID="{8F703CF9-D572-47CC-AB8F-67F4264AA41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230</Words>
  <Characters>1313</Characters>
  <Application>Microsoft Office Word</Application>
  <DocSecurity>0</DocSecurity>
  <Lines>10</Lines>
  <Paragraphs>3</Paragraphs>
  <ScaleCrop>false</ScaleCrop>
  <Company>Daikin Europe</Company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Aykut Ergüden</dc:creator>
  <cp:keywords/>
  <dc:description/>
  <cp:lastModifiedBy>Aykut Ergüden</cp:lastModifiedBy>
  <cp:revision>3</cp:revision>
  <dcterms:created xsi:type="dcterms:W3CDTF">2025-04-28T12:54:00Z</dcterms:created>
  <dcterms:modified xsi:type="dcterms:W3CDTF">2025-04-28T12:55:00Z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