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A8EB8" w14:textId="07079D6B" w:rsidR="00C16D1C" w:rsidRPr="00E059F2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  <w:lang w:val="it-IT"/>
        </w:rPr>
      </w:pP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>ETBX16</w:t>
      </w:r>
      <w:r w:rsidR="00E059F2" w:rsidRPr="00E059F2">
        <w:rPr>
          <w:rFonts w:eastAsia="MyriadPro-Light" w:cstheme="minorHAnsi"/>
          <w:b/>
          <w:bCs/>
          <w:sz w:val="24"/>
          <w:szCs w:val="24"/>
          <w:lang w:val="it-IT"/>
        </w:rPr>
        <w:t>E</w:t>
      </w: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>9W</w:t>
      </w:r>
      <w:r w:rsidR="00DA0C55" w:rsidRPr="00E059F2">
        <w:rPr>
          <w:rFonts w:eastAsia="MyriadPro-Light" w:cstheme="minorHAnsi"/>
          <w:b/>
          <w:bCs/>
          <w:sz w:val="24"/>
          <w:szCs w:val="24"/>
          <w:lang w:val="it-IT"/>
        </w:rPr>
        <w:t>7</w:t>
      </w: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 xml:space="preserve"> Daikin Altherma 3 H HT W</w:t>
      </w:r>
      <w:r w:rsidR="00EB65E4" w:rsidRPr="00E059F2">
        <w:rPr>
          <w:rFonts w:eastAsia="MyriadPro-Light" w:cstheme="minorHAnsi"/>
          <w:b/>
          <w:bCs/>
          <w:sz w:val="24"/>
          <w:szCs w:val="24"/>
          <w:lang w:val="it-IT"/>
        </w:rPr>
        <w:t xml:space="preserve"> X</w:t>
      </w:r>
    </w:p>
    <w:p w14:paraId="4F4A8EB9" w14:textId="77777777" w:rsidR="00C16D1C" w:rsidRPr="00E059F2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it-IT"/>
        </w:rPr>
      </w:pPr>
    </w:p>
    <w:p w14:paraId="4F4A8EBA" w14:textId="66BEE027" w:rsidR="00C16D1C" w:rsidRPr="00E059F2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GB"/>
        </w:rPr>
      </w:pPr>
      <w:r w:rsidRPr="00E059F2">
        <w:rPr>
          <w:rFonts w:cstheme="minorHAnsi"/>
          <w:sz w:val="24"/>
          <w:szCs w:val="24"/>
          <w:lang w:val="en-GB"/>
        </w:rPr>
        <w:t>Daikin Altherma 3 H HT W</w:t>
      </w:r>
      <w:r w:rsidR="00EB65E4" w:rsidRPr="00E059F2">
        <w:rPr>
          <w:rFonts w:cstheme="minorHAnsi"/>
          <w:sz w:val="24"/>
          <w:szCs w:val="24"/>
          <w:lang w:val="en-GB"/>
        </w:rPr>
        <w:t xml:space="preserve"> X</w:t>
      </w:r>
    </w:p>
    <w:p w14:paraId="37E82AC8" w14:textId="55C92665" w:rsidR="00D463EA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F</w:t>
      </w:r>
      <w:r w:rsidR="0003432E" w:rsidRPr="0003432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r</w:t>
      </w:r>
      <w:r w:rsidR="00D463EA">
        <w:rPr>
          <w:rFonts w:cstheme="minorHAnsi"/>
          <w:sz w:val="24"/>
          <w:szCs w:val="24"/>
        </w:rPr>
        <w:t xml:space="preserve"> Altherma 3</w:t>
      </w:r>
      <w:r w:rsidRPr="0003432E">
        <w:rPr>
          <w:rFonts w:cstheme="minorHAnsi"/>
          <w:sz w:val="24"/>
          <w:szCs w:val="24"/>
        </w:rPr>
        <w:t xml:space="preserve"> </w:t>
      </w:r>
      <w:r w:rsidR="00D463EA" w:rsidRPr="0003432E">
        <w:rPr>
          <w:rFonts w:cstheme="minorHAnsi"/>
          <w:sz w:val="24"/>
          <w:szCs w:val="24"/>
        </w:rPr>
        <w:t xml:space="preserve">H HT </w:t>
      </w:r>
      <w:r w:rsidR="00D463EA">
        <w:rPr>
          <w:rFonts w:cstheme="minorHAnsi"/>
          <w:sz w:val="24"/>
          <w:szCs w:val="24"/>
        </w:rPr>
        <w:t>EPRA14/16/18DW1</w:t>
      </w:r>
      <w:r w:rsidR="00D463EA" w:rsidRPr="00D009CE">
        <w:rPr>
          <w:rFonts w:cstheme="minorHAnsi"/>
          <w:b/>
          <w:bCs/>
          <w:sz w:val="24"/>
          <w:szCs w:val="24"/>
        </w:rPr>
        <w:t>7</w:t>
      </w:r>
      <w:r w:rsidR="00D463EA">
        <w:rPr>
          <w:rFonts w:cstheme="minorHAnsi"/>
          <w:sz w:val="24"/>
          <w:szCs w:val="24"/>
        </w:rPr>
        <w:t xml:space="preserve"> </w:t>
      </w:r>
      <w:r w:rsidR="00D463EA" w:rsidRPr="0003432E">
        <w:rPr>
          <w:rFonts w:cstheme="minorHAnsi"/>
          <w:sz w:val="24"/>
          <w:szCs w:val="24"/>
        </w:rPr>
        <w:t>Au</w:t>
      </w:r>
      <w:r w:rsidR="00D463EA">
        <w:rPr>
          <w:rFonts w:cstheme="minorHAnsi"/>
          <w:sz w:val="24"/>
          <w:szCs w:val="24"/>
        </w:rPr>
        <w:t>ß</w:t>
      </w:r>
      <w:r w:rsidR="00D463EA" w:rsidRPr="0003432E">
        <w:rPr>
          <w:rFonts w:cstheme="minorHAnsi"/>
          <w:sz w:val="24"/>
          <w:szCs w:val="24"/>
        </w:rPr>
        <w:t>enger</w:t>
      </w:r>
      <w:r w:rsidR="00D463EA">
        <w:rPr>
          <w:rFonts w:cstheme="minorHAnsi"/>
          <w:sz w:val="24"/>
          <w:szCs w:val="24"/>
        </w:rPr>
        <w:t>ä</w:t>
      </w:r>
      <w:r w:rsidR="00D463EA" w:rsidRPr="0003432E">
        <w:rPr>
          <w:rFonts w:cstheme="minorHAnsi"/>
          <w:sz w:val="24"/>
          <w:szCs w:val="24"/>
        </w:rPr>
        <w:t>te</w:t>
      </w:r>
      <w:r w:rsidRPr="0003432E">
        <w:rPr>
          <w:rFonts w:cstheme="minorHAnsi"/>
          <w:sz w:val="24"/>
          <w:szCs w:val="24"/>
        </w:rPr>
        <w:t xml:space="preserve">. </w:t>
      </w:r>
    </w:p>
    <w:p w14:paraId="4F4A8EBB" w14:textId="7E4854B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Hydraulisch ausgerüstet mit Hocheffizienzpumpe,</w:t>
      </w:r>
    </w:p>
    <w:p w14:paraId="4F4A8EBC" w14:textId="77777777" w:rsidR="00C16D1C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 L </w:t>
      </w:r>
      <w:r w:rsidR="00C16D1C" w:rsidRPr="0003432E">
        <w:rPr>
          <w:rFonts w:cstheme="minorHAnsi"/>
          <w:sz w:val="24"/>
          <w:szCs w:val="24"/>
        </w:rPr>
        <w:t>Ausdehnungsgef</w:t>
      </w:r>
      <w:r w:rsidRPr="0003432E">
        <w:rPr>
          <w:rFonts w:cstheme="minorHAnsi"/>
          <w:sz w:val="24"/>
          <w:szCs w:val="24"/>
        </w:rPr>
        <w:t>äß</w:t>
      </w:r>
      <w:r w:rsidR="00C16D1C" w:rsidRPr="0003432E">
        <w:rPr>
          <w:rFonts w:cstheme="minorHAnsi"/>
          <w:sz w:val="24"/>
          <w:szCs w:val="24"/>
        </w:rPr>
        <w:t>, Sicherheitsbaugruppe, Str</w:t>
      </w:r>
      <w:r w:rsidRPr="0003432E">
        <w:rPr>
          <w:rFonts w:cstheme="minorHAnsi"/>
          <w:sz w:val="24"/>
          <w:szCs w:val="24"/>
        </w:rPr>
        <w:t>ö</w:t>
      </w:r>
      <w:r w:rsidR="00C16D1C" w:rsidRPr="0003432E">
        <w:rPr>
          <w:rFonts w:cstheme="minorHAnsi"/>
          <w:sz w:val="24"/>
          <w:szCs w:val="24"/>
        </w:rPr>
        <w:t>mungsw</w:t>
      </w:r>
      <w:r>
        <w:rPr>
          <w:rFonts w:cstheme="minorHAnsi"/>
          <w:sz w:val="24"/>
          <w:szCs w:val="24"/>
        </w:rPr>
        <w:t>ä</w:t>
      </w:r>
      <w:r w:rsidR="00C16D1C" w:rsidRPr="0003432E">
        <w:rPr>
          <w:rFonts w:cstheme="minorHAnsi"/>
          <w:sz w:val="24"/>
          <w:szCs w:val="24"/>
        </w:rPr>
        <w:t>chter sowie F</w:t>
      </w:r>
      <w:r w:rsidRPr="0003432E">
        <w:rPr>
          <w:rFonts w:cstheme="minorHAnsi"/>
          <w:sz w:val="24"/>
          <w:szCs w:val="24"/>
        </w:rPr>
        <w:t>ü</w:t>
      </w:r>
      <w:r w:rsidR="00C16D1C" w:rsidRPr="0003432E">
        <w:rPr>
          <w:rFonts w:cstheme="minorHAnsi"/>
          <w:sz w:val="24"/>
          <w:szCs w:val="24"/>
        </w:rPr>
        <w:t>ll- und</w:t>
      </w:r>
    </w:p>
    <w:p w14:paraId="4F4A8EBD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Entleerungsh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hnen und Magnet-Schmutzf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nger. Elektrische Ausr</w:t>
      </w:r>
      <w:r w:rsidR="0003432E" w:rsidRPr="0003432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stung mit</w:t>
      </w:r>
    </w:p>
    <w:p w14:paraId="4F4A8EBE" w14:textId="6FE7E5A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Lastsch</w:t>
      </w:r>
      <w:r w:rsidR="00D463EA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tz f</w:t>
      </w:r>
      <w:r w:rsidR="00C10EE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r E-Reserveheizer und Heizungsumw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lzpumpe.</w:t>
      </w:r>
    </w:p>
    <w:p w14:paraId="4F4A8EBF" w14:textId="77777777" w:rsidR="00C16D1C" w:rsidRPr="00C10EE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0" w14:textId="109B6532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 xml:space="preserve">Steuerung per App über </w:t>
      </w:r>
      <w:r w:rsidR="00DC1128">
        <w:rPr>
          <w:rFonts w:eastAsia="MyriadPro-Light" w:cstheme="minorHAnsi"/>
          <w:sz w:val="24"/>
          <w:szCs w:val="24"/>
        </w:rPr>
        <w:t>mitgelieferten W-</w:t>
      </w:r>
      <w:r w:rsidRPr="0003432E">
        <w:rPr>
          <w:rFonts w:eastAsia="MyriadPro-Light" w:cstheme="minorHAnsi"/>
          <w:sz w:val="24"/>
          <w:szCs w:val="24"/>
        </w:rPr>
        <w:t>LAN Adapter möglich</w:t>
      </w:r>
    </w:p>
    <w:p w14:paraId="4F4A8EC1" w14:textId="4BF571B4" w:rsidR="00C16D1C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Überströmventil (mitgeliefert)</w:t>
      </w:r>
    </w:p>
    <w:p w14:paraId="4F4A8EC2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Elektronisches Manometer</w:t>
      </w:r>
    </w:p>
    <w:p w14:paraId="4F4A8EC3" w14:textId="77777777" w:rsidR="0003432E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4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Maße: (B x T x H) 440 x 390 x 840 mm.</w:t>
      </w:r>
    </w:p>
    <w:p w14:paraId="4F4A8EC5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38kg.</w:t>
      </w:r>
    </w:p>
    <w:p w14:paraId="2F5984B9" w14:textId="77777777" w:rsidR="00A826B4" w:rsidRDefault="00A826B4" w:rsidP="00A826B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059F2">
        <w:rPr>
          <w:rFonts w:cstheme="minorHAnsi"/>
          <w:sz w:val="24"/>
          <w:szCs w:val="24"/>
        </w:rPr>
        <w:t>ETBX16E9W7</w:t>
      </w:r>
      <w:r>
        <w:rPr>
          <w:rFonts w:cstheme="minorHAnsi"/>
          <w:sz w:val="24"/>
          <w:szCs w:val="24"/>
        </w:rPr>
        <w:t xml:space="preserve"> </w:t>
      </w:r>
      <w:r w:rsidRPr="0003432E">
        <w:rPr>
          <w:rFonts w:cstheme="minorHAnsi"/>
          <w:sz w:val="24"/>
          <w:szCs w:val="24"/>
        </w:rPr>
        <w:t>Innenger</w:t>
      </w:r>
      <w:r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 xml:space="preserve">t </w:t>
      </w:r>
    </w:p>
    <w:p w14:paraId="4F4A8EC7" w14:textId="77777777" w:rsidR="0003432E" w:rsidRP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Heizen und Kühlen:</w:t>
      </w:r>
    </w:p>
    <w:p w14:paraId="4F4A8EC8" w14:textId="266D95C2" w:rsidR="0003432E" w:rsidRPr="0003432E" w:rsidRDefault="00A818E8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</w:t>
      </w:r>
      <w:r w:rsidR="0003432E" w:rsidRPr="0003432E">
        <w:rPr>
          <w:rFonts w:cstheme="minorHAnsi"/>
          <w:sz w:val="24"/>
          <w:szCs w:val="24"/>
        </w:rPr>
        <w:t>it 3~400 V 9 kW E-</w:t>
      </w:r>
      <w:proofErr w:type="spellStart"/>
      <w:r w:rsidR="0003432E" w:rsidRPr="0003432E">
        <w:rPr>
          <w:rFonts w:cstheme="minorHAnsi"/>
          <w:sz w:val="24"/>
          <w:szCs w:val="24"/>
        </w:rPr>
        <w:t>Heizstab</w:t>
      </w:r>
      <w:proofErr w:type="spellEnd"/>
    </w:p>
    <w:p w14:paraId="4DBD41A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Gewicht: 38 kg</w:t>
      </w:r>
    </w:p>
    <w:p w14:paraId="708C9DCC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min.: 15 C</w:t>
      </w:r>
    </w:p>
    <w:p w14:paraId="5D8E9E2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max.: 70 C</w:t>
      </w:r>
    </w:p>
    <w:p w14:paraId="435658E5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Kühlen min.: 5 C</w:t>
      </w:r>
    </w:p>
    <w:p w14:paraId="629D2667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Kühlen max.: 22 C</w:t>
      </w:r>
    </w:p>
    <w:p w14:paraId="41D715C2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Pumpe Typ: Grundfos UPMXL GEO</w:t>
      </w:r>
    </w:p>
    <w:p w14:paraId="736A933B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25-125 130 PWM</w:t>
      </w:r>
    </w:p>
    <w:p w14:paraId="5A9F43E1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Pumpe Leistungsaufnahme: 179 W</w:t>
      </w:r>
    </w:p>
    <w:p w14:paraId="2AFBFBE9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Wasserkreislauf Anschluss: G 1 Zoll IG</w:t>
      </w:r>
    </w:p>
    <w:p w14:paraId="1FFBE613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Schallleistungspegel: 42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1DB624DF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Schalldruckpegel: 30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6FB13ACD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Stromversorgung: 3-phasig/50 Hz/400 V</w:t>
      </w:r>
    </w:p>
    <w:p w14:paraId="7D29C8B9" w14:textId="20E34AE9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Empfohlene Sicherung: </w:t>
      </w:r>
      <w:r w:rsidR="005A4C03">
        <w:rPr>
          <w:rFonts w:eastAsia="MyriadPro-Light" w:cstheme="minorHAnsi"/>
          <w:sz w:val="24"/>
          <w:szCs w:val="24"/>
        </w:rPr>
        <w:t>16</w:t>
      </w:r>
      <w:r w:rsidRPr="009F0F61">
        <w:rPr>
          <w:rFonts w:eastAsia="MyriadPro-Light" w:cstheme="minorHAnsi"/>
          <w:sz w:val="24"/>
          <w:szCs w:val="24"/>
        </w:rPr>
        <w:t xml:space="preserve"> A</w:t>
      </w:r>
    </w:p>
    <w:p w14:paraId="4F4A8ECF" w14:textId="77777777" w:rsid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D0" w14:textId="77777777" w:rsidR="0003432E" w:rsidRPr="00C16D1C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C16D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28660C"/>
    <w:rsid w:val="004425E5"/>
    <w:rsid w:val="00502266"/>
    <w:rsid w:val="005A4C03"/>
    <w:rsid w:val="006A5A34"/>
    <w:rsid w:val="006C6A67"/>
    <w:rsid w:val="00716855"/>
    <w:rsid w:val="008A6B5B"/>
    <w:rsid w:val="009F0F61"/>
    <w:rsid w:val="00A818E8"/>
    <w:rsid w:val="00A826B4"/>
    <w:rsid w:val="00B006DA"/>
    <w:rsid w:val="00C10EEE"/>
    <w:rsid w:val="00C16D1C"/>
    <w:rsid w:val="00D009CE"/>
    <w:rsid w:val="00D463EA"/>
    <w:rsid w:val="00D6649F"/>
    <w:rsid w:val="00DA0C55"/>
    <w:rsid w:val="00DC1128"/>
    <w:rsid w:val="00E059F2"/>
    <w:rsid w:val="00EB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8EB8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3A29090-3303-4FE6-A883-786CDE18021D}"/>
</file>

<file path=customXml/itemProps2.xml><?xml version="1.0" encoding="utf-8"?>
<ds:datastoreItem xmlns:ds="http://schemas.openxmlformats.org/officeDocument/2006/customXml" ds:itemID="{4C83D78E-A086-4CE1-9127-41CE990D7F69}"/>
</file>

<file path=customXml/itemProps3.xml><?xml version="1.0" encoding="utf-8"?>
<ds:datastoreItem xmlns:ds="http://schemas.openxmlformats.org/officeDocument/2006/customXml" ds:itemID="{1A72D42E-411D-4237-9793-6AA947FC17D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19</cp:revision>
  <dcterms:created xsi:type="dcterms:W3CDTF">2020-09-28T14:10:00Z</dcterms:created>
  <dcterms:modified xsi:type="dcterms:W3CDTF">2022-05-02T11:29:00Z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