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9752B" w14:textId="4A7E648F" w:rsidR="00DB56C7" w:rsidRDefault="00DB56C7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DB56C7">
        <w:rPr>
          <w:rFonts w:cstheme="minorHAnsi"/>
          <w:b/>
          <w:bCs/>
          <w:sz w:val="24"/>
          <w:szCs w:val="24"/>
        </w:rPr>
        <w:t>HybridCube</w:t>
      </w:r>
      <w:proofErr w:type="spellEnd"/>
      <w:r w:rsidRPr="00DB56C7">
        <w:rPr>
          <w:rFonts w:cstheme="minorHAnsi"/>
          <w:b/>
          <w:bCs/>
          <w:sz w:val="24"/>
          <w:szCs w:val="24"/>
        </w:rPr>
        <w:t xml:space="preserve"> HYC 343/19/0-DB </w:t>
      </w:r>
      <w:r>
        <w:rPr>
          <w:rFonts w:cstheme="minorHAnsi"/>
          <w:b/>
          <w:bCs/>
          <w:sz w:val="24"/>
          <w:szCs w:val="24"/>
        </w:rPr>
        <w:t>–</w:t>
      </w:r>
      <w:r w:rsidRPr="00DB56C7">
        <w:rPr>
          <w:rFonts w:cstheme="minorHAnsi"/>
          <w:b/>
          <w:bCs/>
          <w:sz w:val="24"/>
          <w:szCs w:val="24"/>
        </w:rPr>
        <w:t xml:space="preserve"> Energiespeicher</w:t>
      </w:r>
    </w:p>
    <w:p w14:paraId="3ED6DA53" w14:textId="77777777" w:rsidR="00DB56C7" w:rsidRDefault="00DB56C7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DB56C7">
        <w:rPr>
          <w:rFonts w:cstheme="minorHAnsi"/>
          <w:b/>
          <w:bCs/>
          <w:sz w:val="24"/>
          <w:szCs w:val="24"/>
        </w:rPr>
        <w:t>EKHWP300B</w:t>
      </w:r>
    </w:p>
    <w:p w14:paraId="78699020" w14:textId="77777777" w:rsidR="00FF1182" w:rsidRPr="00FF1182" w:rsidRDefault="00FF1182" w:rsidP="00FF118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F1182">
        <w:rPr>
          <w:rFonts w:cstheme="minorHAnsi"/>
          <w:sz w:val="24"/>
          <w:szCs w:val="24"/>
        </w:rPr>
        <w:t>Leistungsstarker 300 Liter Energiespeicher zur</w:t>
      </w:r>
    </w:p>
    <w:p w14:paraId="04CB0DBF" w14:textId="77777777" w:rsidR="00FF1182" w:rsidRPr="00FF1182" w:rsidRDefault="00FF1182" w:rsidP="00FF118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F1182">
        <w:rPr>
          <w:rFonts w:cstheme="minorHAnsi"/>
          <w:sz w:val="24"/>
          <w:szCs w:val="24"/>
        </w:rPr>
        <w:t>Warmwasserbereitung.</w:t>
      </w:r>
    </w:p>
    <w:p w14:paraId="10C43328" w14:textId="7CDAFE13" w:rsidR="00896E78" w:rsidRPr="00896E78" w:rsidRDefault="00FF1182" w:rsidP="00FF118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F1182">
        <w:rPr>
          <w:rFonts w:cstheme="minorHAnsi"/>
          <w:sz w:val="24"/>
          <w:szCs w:val="24"/>
        </w:rPr>
        <w:t>Maße (B x T x H) 595 x 615 x 1.646 mm, Gewicht 59 kg</w:t>
      </w:r>
    </w:p>
    <w:sectPr w:rsidR="00896E78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16079" w14:textId="77777777" w:rsidR="00732495" w:rsidRDefault="00732495" w:rsidP="000E1B46">
      <w:pPr>
        <w:spacing w:after="0" w:line="240" w:lineRule="auto"/>
      </w:pPr>
      <w:r>
        <w:separator/>
      </w:r>
    </w:p>
  </w:endnote>
  <w:endnote w:type="continuationSeparator" w:id="0">
    <w:p w14:paraId="69A1777E" w14:textId="77777777" w:rsidR="00732495" w:rsidRDefault="00732495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C7CD0" w14:textId="77777777" w:rsidR="00732495" w:rsidRDefault="00732495" w:rsidP="000E1B46">
      <w:pPr>
        <w:spacing w:after="0" w:line="240" w:lineRule="auto"/>
      </w:pPr>
      <w:r>
        <w:separator/>
      </w:r>
    </w:p>
  </w:footnote>
  <w:footnote w:type="continuationSeparator" w:id="0">
    <w:p w14:paraId="6B955D6C" w14:textId="77777777" w:rsidR="00732495" w:rsidRDefault="00732495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475B1D"/>
    <w:rsid w:val="004A2973"/>
    <w:rsid w:val="00522F84"/>
    <w:rsid w:val="005A5426"/>
    <w:rsid w:val="00732495"/>
    <w:rsid w:val="008233A0"/>
    <w:rsid w:val="00896E78"/>
    <w:rsid w:val="00A24FF1"/>
    <w:rsid w:val="00C10EEE"/>
    <w:rsid w:val="00C16D1C"/>
    <w:rsid w:val="00DB56C7"/>
    <w:rsid w:val="00E75C5D"/>
    <w:rsid w:val="00FF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62A6D3-A3C8-4D58-A93E-E66279568879}"/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Turgay Uludag</cp:lastModifiedBy>
  <cp:revision>7</cp:revision>
  <dcterms:created xsi:type="dcterms:W3CDTF">2020-09-28T14:08:00Z</dcterms:created>
  <dcterms:modified xsi:type="dcterms:W3CDTF">2023-02-08T12:38:00Z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