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71E" w:rsidRDefault="00D5571E" w:rsidP="00760275">
      <w:pPr>
        <w:pStyle w:val="Textkrper"/>
      </w:pPr>
    </w:p>
    <w:p w:rsidR="000A77CA" w:rsidRDefault="000A77CA" w:rsidP="00760275">
      <w:pPr>
        <w:pStyle w:val="Textkrper"/>
      </w:pPr>
    </w:p>
    <w:p w:rsidR="000A77CA" w:rsidRPr="000A77CA" w:rsidRDefault="000A77CA" w:rsidP="000A77CA">
      <w:pPr>
        <w:pBdr>
          <w:top w:val="single" w:sz="4" w:space="1" w:color="auto"/>
          <w:left w:val="single" w:sz="4" w:space="9" w:color="auto"/>
          <w:bottom w:val="single" w:sz="4" w:space="1" w:color="auto"/>
          <w:right w:val="single" w:sz="4" w:space="4" w:color="auto"/>
        </w:pBdr>
        <w:autoSpaceDE/>
        <w:autoSpaceDN/>
        <w:rPr>
          <w:rFonts w:asciiTheme="minorHAnsi" w:eastAsiaTheme="minorHAnsi" w:hAnsiTheme="minorHAnsi" w:cstheme="minorBidi"/>
          <w:lang w:val="de-AT" w:bidi="ar-SA"/>
        </w:rPr>
      </w:pPr>
      <w:r w:rsidRPr="000A77CA">
        <w:rPr>
          <w:rFonts w:asciiTheme="minorHAnsi" w:eastAsiaTheme="minorHAnsi" w:hAnsiTheme="minorHAnsi" w:cstheme="minorBidi"/>
          <w:lang w:val="de-AT" w:bidi="ar-SA"/>
        </w:rPr>
        <w:t>BVH:</w:t>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00D111E0">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00C15E51">
        <w:rPr>
          <w:rFonts w:asciiTheme="minorHAnsi" w:eastAsiaTheme="minorHAnsi" w:hAnsiTheme="minorHAnsi" w:cstheme="minorBidi"/>
          <w:lang w:val="de-AT" w:bidi="ar-SA"/>
        </w:rPr>
        <w:t>Wien, 10.03.2022</w:t>
      </w:r>
    </w:p>
    <w:p w:rsidR="000A77CA" w:rsidRPr="000A77CA" w:rsidRDefault="000A77CA" w:rsidP="000A77CA">
      <w:pPr>
        <w:pBdr>
          <w:top w:val="single" w:sz="4" w:space="1" w:color="auto"/>
          <w:left w:val="single" w:sz="4" w:space="9" w:color="auto"/>
          <w:bottom w:val="single" w:sz="4" w:space="1" w:color="auto"/>
          <w:right w:val="single" w:sz="4" w:space="4" w:color="auto"/>
        </w:pBdr>
        <w:autoSpaceDE/>
        <w:autoSpaceDN/>
        <w:rPr>
          <w:rFonts w:asciiTheme="minorHAnsi" w:eastAsiaTheme="minorHAnsi" w:hAnsiTheme="minorHAnsi" w:cstheme="minorBidi"/>
          <w:lang w:val="de-AT" w:bidi="ar-SA"/>
        </w:rPr>
      </w:pPr>
      <w:r w:rsidRPr="000A77CA">
        <w:rPr>
          <w:rFonts w:asciiTheme="minorHAnsi" w:eastAsiaTheme="minorHAnsi" w:hAnsiTheme="minorHAnsi" w:cstheme="minorBidi"/>
          <w:lang w:val="de-AT" w:bidi="ar-SA"/>
        </w:rPr>
        <w:t>Erstellt:</w:t>
      </w:r>
    </w:p>
    <w:p w:rsidR="000A77CA" w:rsidRPr="000A77CA" w:rsidRDefault="003B0332" w:rsidP="000A77CA">
      <w:pPr>
        <w:pBdr>
          <w:top w:val="single" w:sz="4" w:space="1" w:color="auto"/>
          <w:left w:val="single" w:sz="4" w:space="9" w:color="auto"/>
          <w:bottom w:val="single" w:sz="4" w:space="1" w:color="auto"/>
          <w:right w:val="single" w:sz="4" w:space="4" w:color="auto"/>
        </w:pBdr>
        <w:autoSpaceDE/>
        <w:autoSpaceDN/>
        <w:rPr>
          <w:rFonts w:asciiTheme="minorHAnsi" w:eastAsiaTheme="minorHAnsi" w:hAnsiTheme="minorHAnsi" w:cstheme="minorBidi"/>
          <w:lang w:val="de-AT" w:bidi="ar-SA"/>
        </w:rPr>
      </w:pPr>
      <w:r>
        <w:rPr>
          <w:rFonts w:asciiTheme="minorHAnsi" w:eastAsiaTheme="minorHAnsi" w:hAnsiTheme="minorHAnsi" w:cstheme="minorBidi"/>
          <w:lang w:val="de-AT" w:bidi="ar-SA"/>
        </w:rPr>
        <w:t xml:space="preserve">Gewerk: Rahmenlose </w:t>
      </w:r>
      <w:r w:rsidR="00C15E51">
        <w:rPr>
          <w:rFonts w:asciiTheme="minorHAnsi" w:eastAsiaTheme="minorHAnsi" w:hAnsiTheme="minorHAnsi" w:cstheme="minorBidi"/>
          <w:lang w:val="de-AT" w:bidi="ar-SA"/>
        </w:rPr>
        <w:t>Schiebetüren isoliert für Außenanwendung.</w:t>
      </w:r>
      <w:r w:rsidR="000A77CA" w:rsidRPr="000A77CA">
        <w:rPr>
          <w:rFonts w:asciiTheme="minorHAnsi" w:eastAsiaTheme="minorHAnsi" w:hAnsiTheme="minorHAnsi" w:cstheme="minorBidi"/>
          <w:lang w:val="de-AT" w:bidi="ar-SA"/>
        </w:rPr>
        <w:tab/>
      </w:r>
    </w:p>
    <w:p w:rsidR="000A77CA" w:rsidRPr="000A77CA" w:rsidRDefault="000A77CA" w:rsidP="000A77CA">
      <w:pPr>
        <w:autoSpaceDE/>
        <w:autoSpaceDN/>
        <w:rPr>
          <w:rFonts w:asciiTheme="minorHAnsi" w:eastAsiaTheme="minorHAnsi" w:hAnsiTheme="minorHAnsi" w:cstheme="minorBidi"/>
          <w:lang w:val="de-AT" w:bidi="ar-SA"/>
        </w:rPr>
      </w:pPr>
    </w:p>
    <w:p w:rsidR="000A77CA" w:rsidRPr="000A77CA" w:rsidRDefault="000A77CA" w:rsidP="000A77CA">
      <w:pPr>
        <w:widowControl/>
        <w:autoSpaceDE/>
        <w:autoSpaceDN/>
        <w:spacing w:before="120"/>
        <w:ind w:right="3402"/>
        <w:rPr>
          <w:rFonts w:eastAsia="Times New Roman" w:cs="Arial"/>
          <w:b/>
          <w:bCs/>
          <w:color w:val="FF0000"/>
          <w:sz w:val="20"/>
          <w:szCs w:val="24"/>
          <w:lang w:val="de-CH" w:eastAsia="de-DE" w:bidi="ar-SA"/>
        </w:rPr>
      </w:pPr>
      <w:r w:rsidRPr="000A77CA">
        <w:rPr>
          <w:rFonts w:eastAsia="Times New Roman" w:cs="Arial"/>
          <w:b/>
          <w:bCs/>
          <w:color w:val="FF0000"/>
          <w:sz w:val="20"/>
          <w:szCs w:val="24"/>
          <w:lang w:val="de-CH" w:eastAsia="de-DE" w:bidi="ar-SA"/>
        </w:rPr>
        <w:t>Anwendungshinweise:</w:t>
      </w:r>
    </w:p>
    <w:p w:rsidR="000A77CA" w:rsidRPr="000A77CA" w:rsidRDefault="000A77CA" w:rsidP="000A77CA">
      <w:pPr>
        <w:widowControl/>
        <w:autoSpaceDE/>
        <w:autoSpaceDN/>
        <w:ind w:right="3402"/>
        <w:jc w:val="both"/>
        <w:rPr>
          <w:rFonts w:eastAsia="Times New Roman" w:cs="Times New Roman"/>
          <w:color w:val="FF0000"/>
          <w:sz w:val="20"/>
          <w:szCs w:val="24"/>
          <w:lang w:val="de-CH" w:eastAsia="de-DE" w:bidi="ar-SA"/>
        </w:rPr>
      </w:pPr>
    </w:p>
    <w:p w:rsidR="000A77CA" w:rsidRPr="000A77CA" w:rsidRDefault="000A77CA" w:rsidP="000A77CA">
      <w:pPr>
        <w:widowControl/>
        <w:autoSpaceDE/>
        <w:autoSpaceDN/>
        <w:ind w:right="638"/>
        <w:jc w:val="both"/>
        <w:rPr>
          <w:rFonts w:eastAsia="Times New Roman" w:cs="Arial"/>
          <w:color w:val="FF0000"/>
          <w:sz w:val="20"/>
          <w:szCs w:val="24"/>
          <w:lang w:val="de-CH" w:eastAsia="de-DE" w:bidi="ar-SA"/>
        </w:rPr>
      </w:pPr>
      <w:r w:rsidRPr="000A77CA">
        <w:rPr>
          <w:rFonts w:eastAsia="Times New Roman" w:cs="Arial"/>
          <w:color w:val="FF0000"/>
          <w:sz w:val="20"/>
          <w:szCs w:val="24"/>
          <w:lang w:val="de-CH" w:eastAsia="de-DE" w:bidi="ar-SA"/>
        </w:rPr>
        <w:t>Löschen Sie jeweils die unzutreffenden Texte oder fügen Sie ergänzende Texte hinzu.</w:t>
      </w:r>
    </w:p>
    <w:p w:rsidR="000A77CA" w:rsidRPr="000A77CA" w:rsidRDefault="000A77CA" w:rsidP="000A77CA">
      <w:pPr>
        <w:widowControl/>
        <w:autoSpaceDE/>
        <w:autoSpaceDN/>
        <w:ind w:right="638"/>
        <w:jc w:val="both"/>
        <w:rPr>
          <w:rFonts w:eastAsia="Times New Roman" w:cs="Arial"/>
          <w:color w:val="FF0000"/>
          <w:sz w:val="20"/>
          <w:szCs w:val="24"/>
          <w:lang w:val="de-CH" w:eastAsia="de-DE" w:bidi="ar-SA"/>
        </w:rPr>
      </w:pPr>
      <w:r w:rsidRPr="000A77CA">
        <w:rPr>
          <w:rFonts w:eastAsia="Times New Roman" w:cs="Arial"/>
          <w:color w:val="FF0000"/>
          <w:sz w:val="20"/>
          <w:szCs w:val="24"/>
          <w:lang w:val="de-CH" w:eastAsia="de-DE" w:bidi="ar-SA"/>
        </w:rPr>
        <w:t xml:space="preserve">Vergessen Sie nicht, alle </w:t>
      </w:r>
      <w:r w:rsidRPr="000A77CA">
        <w:rPr>
          <w:rFonts w:eastAsia="Times New Roman" w:cs="Arial"/>
          <w:color w:val="FF0000"/>
          <w:sz w:val="20"/>
          <w:szCs w:val="24"/>
          <w:u w:val="single"/>
          <w:lang w:val="de-CH" w:eastAsia="de-DE" w:bidi="ar-SA"/>
        </w:rPr>
        <w:t>rot markierten Hinweistexte</w:t>
      </w:r>
      <w:r w:rsidRPr="000A77CA">
        <w:rPr>
          <w:rFonts w:eastAsia="Times New Roman" w:cs="Arial"/>
          <w:color w:val="FF0000"/>
          <w:sz w:val="20"/>
          <w:szCs w:val="24"/>
          <w:lang w:val="de-CH" w:eastAsia="de-DE" w:bidi="ar-SA"/>
        </w:rPr>
        <w:t xml:space="preserve"> zu </w:t>
      </w:r>
      <w:r w:rsidRPr="000A77CA">
        <w:rPr>
          <w:rFonts w:eastAsia="Times New Roman" w:cs="Arial"/>
          <w:color w:val="FF0000"/>
          <w:sz w:val="20"/>
          <w:szCs w:val="24"/>
          <w:u w:val="single"/>
          <w:lang w:val="de-CH" w:eastAsia="de-DE" w:bidi="ar-SA"/>
        </w:rPr>
        <w:t>löschen</w:t>
      </w:r>
      <w:r w:rsidRPr="000A77CA">
        <w:rPr>
          <w:rFonts w:eastAsia="Times New Roman" w:cs="Arial"/>
          <w:color w:val="FF0000"/>
          <w:sz w:val="20"/>
          <w:szCs w:val="24"/>
          <w:lang w:val="de-CH" w:eastAsia="de-DE" w:bidi="ar-SA"/>
        </w:rPr>
        <w:t>, denn sie dienen lediglich zur besseren Unterscheidung der Textvarianten während der Bearbeitung.</w:t>
      </w:r>
    </w:p>
    <w:p w:rsidR="000A77CA" w:rsidRPr="000A77CA" w:rsidRDefault="00AA3E65" w:rsidP="00C15E51">
      <w:pPr>
        <w:autoSpaceDE/>
        <w:autoSpaceDN/>
        <w:spacing w:before="120"/>
        <w:ind w:left="341" w:hanging="284"/>
        <w:outlineLvl w:val="0"/>
        <w:rPr>
          <w:rFonts w:eastAsia="Arial" w:cstheme="minorBidi"/>
          <w:b/>
          <w:sz w:val="24"/>
          <w:szCs w:val="24"/>
          <w:lang w:val="de-AT" w:bidi="ar-SA"/>
        </w:rPr>
      </w:pPr>
      <w:r>
        <w:rPr>
          <w:rFonts w:eastAsia="Arial" w:cstheme="minorBidi"/>
          <w:b/>
          <w:sz w:val="24"/>
          <w:szCs w:val="24"/>
          <w:lang w:val="de-AT" w:bidi="ar-SA"/>
        </w:rPr>
        <w:t xml:space="preserve">Technische Vorbeschreibung </w:t>
      </w:r>
      <w:r w:rsidR="00C15E51">
        <w:rPr>
          <w:rFonts w:eastAsia="Arial" w:cstheme="minorBidi"/>
          <w:b/>
          <w:sz w:val="24"/>
          <w:szCs w:val="24"/>
          <w:lang w:val="de-AT" w:bidi="ar-SA"/>
        </w:rPr>
        <w:t xml:space="preserve">Schiebetüren mit </w:t>
      </w:r>
      <w:r w:rsidR="000A77CA" w:rsidRPr="000A77CA">
        <w:rPr>
          <w:rFonts w:eastAsia="Arial" w:cstheme="minorBidi"/>
          <w:b/>
          <w:sz w:val="24"/>
          <w:szCs w:val="24"/>
          <w:lang w:val="de-AT" w:bidi="ar-SA"/>
        </w:rPr>
        <w:t xml:space="preserve">Anforderung im </w:t>
      </w:r>
      <w:r>
        <w:rPr>
          <w:rFonts w:eastAsia="Arial" w:cstheme="minorBidi"/>
          <w:b/>
          <w:sz w:val="24"/>
          <w:szCs w:val="24"/>
          <w:lang w:val="de-AT" w:bidi="ar-SA"/>
        </w:rPr>
        <w:t>Außenbereich</w:t>
      </w:r>
      <w:r w:rsidR="000A77CA" w:rsidRPr="000A77CA">
        <w:rPr>
          <w:rFonts w:eastAsia="Arial" w:cstheme="minorBidi"/>
          <w:b/>
          <w:sz w:val="24"/>
          <w:szCs w:val="24"/>
          <w:lang w:val="de-AT" w:bidi="ar-SA"/>
        </w:rPr>
        <w:t>.</w:t>
      </w:r>
    </w:p>
    <w:p w:rsidR="000A77CA" w:rsidRPr="000A77CA" w:rsidRDefault="000A77CA" w:rsidP="000A77CA">
      <w:pPr>
        <w:autoSpaceDE/>
        <w:autoSpaceDN/>
        <w:spacing w:before="120"/>
        <w:outlineLvl w:val="0"/>
        <w:rPr>
          <w:rFonts w:eastAsia="Arial" w:cstheme="minorBidi"/>
          <w:sz w:val="24"/>
          <w:szCs w:val="24"/>
          <w:lang w:val="de-AT" w:bidi="ar-SA"/>
        </w:rPr>
      </w:pPr>
    </w:p>
    <w:p w:rsidR="000A77CA" w:rsidRPr="000A77CA" w:rsidRDefault="000A77CA" w:rsidP="00D111E0">
      <w:pPr>
        <w:autoSpaceDE/>
        <w:autoSpaceDN/>
        <w:ind w:left="283"/>
        <w:rPr>
          <w:rFonts w:cs="Arial"/>
          <w:sz w:val="20"/>
          <w:szCs w:val="20"/>
          <w:lang w:val="de-AT" w:bidi="ar-SA"/>
        </w:rPr>
      </w:pPr>
      <w:r w:rsidRPr="000A77CA">
        <w:rPr>
          <w:rFonts w:cs="Arial"/>
          <w:sz w:val="20"/>
          <w:szCs w:val="20"/>
          <w:lang w:val="de-AT" w:bidi="ar-SA"/>
        </w:rPr>
        <w:t xml:space="preserve">Unter Rohrrahmenelementen werden in </w:t>
      </w:r>
      <w:r w:rsidR="00382172">
        <w:rPr>
          <w:rFonts w:cs="Arial"/>
          <w:sz w:val="20"/>
          <w:szCs w:val="20"/>
          <w:lang w:val="de-AT" w:bidi="ar-SA"/>
        </w:rPr>
        <w:t>der Folge verglaste oder verble</w:t>
      </w:r>
      <w:r w:rsidRPr="000A77CA">
        <w:rPr>
          <w:rFonts w:cs="Arial"/>
          <w:sz w:val="20"/>
          <w:szCs w:val="20"/>
          <w:lang w:val="de-AT" w:bidi="ar-SA"/>
        </w:rPr>
        <w:t>chte Rahmen-Konstruktionen aus hohlen Metall-Profilen verstanden, die aus feststehenden Seiten-</w:t>
      </w:r>
    </w:p>
    <w:p w:rsidR="000A77CA" w:rsidRPr="000A77CA" w:rsidRDefault="00C15E51" w:rsidP="00D111E0">
      <w:pPr>
        <w:autoSpaceDE/>
        <w:autoSpaceDN/>
        <w:ind w:left="283"/>
        <w:rPr>
          <w:rFonts w:cs="Arial"/>
          <w:sz w:val="20"/>
          <w:szCs w:val="20"/>
          <w:lang w:val="de-AT" w:bidi="ar-SA"/>
        </w:rPr>
      </w:pPr>
      <w:r>
        <w:rPr>
          <w:rFonts w:cs="Arial"/>
          <w:sz w:val="20"/>
          <w:szCs w:val="20"/>
          <w:lang w:val="de-AT" w:bidi="ar-SA"/>
        </w:rPr>
        <w:t>Feldern, und Hebe-Schiebet</w:t>
      </w:r>
      <w:r w:rsidR="000A77CA" w:rsidRPr="000A77CA">
        <w:rPr>
          <w:rFonts w:cs="Arial"/>
          <w:sz w:val="20"/>
          <w:szCs w:val="20"/>
          <w:lang w:val="de-AT" w:bidi="ar-SA"/>
        </w:rPr>
        <w:t xml:space="preserve">üren </w:t>
      </w:r>
      <w:r>
        <w:rPr>
          <w:rFonts w:cs="Arial"/>
          <w:sz w:val="20"/>
          <w:szCs w:val="20"/>
          <w:lang w:val="de-AT" w:bidi="ar-SA"/>
        </w:rPr>
        <w:t>gebildet</w:t>
      </w:r>
      <w:r w:rsidR="000A77CA" w:rsidRPr="000A77CA">
        <w:rPr>
          <w:rFonts w:cs="Arial"/>
          <w:sz w:val="20"/>
          <w:szCs w:val="20"/>
          <w:lang w:val="de-AT" w:bidi="ar-SA"/>
        </w:rPr>
        <w:t xml:space="preserve"> sind.</w:t>
      </w:r>
    </w:p>
    <w:p w:rsidR="000A77CA" w:rsidRPr="000A77CA" w:rsidRDefault="000A77CA" w:rsidP="000A77CA">
      <w:pPr>
        <w:autoSpaceDE/>
        <w:autoSpaceDN/>
        <w:ind w:left="960" w:hanging="360"/>
        <w:rPr>
          <w:rFonts w:ascii="Calibri" w:hAnsi="Calibri" w:cstheme="minorBidi"/>
          <w:sz w:val="24"/>
          <w:szCs w:val="24"/>
          <w:lang w:val="de-AT" w:bidi="ar-SA"/>
        </w:rPr>
      </w:pPr>
    </w:p>
    <w:p w:rsidR="000A77CA" w:rsidRPr="000A77CA" w:rsidRDefault="00C15E51" w:rsidP="000A77CA">
      <w:pPr>
        <w:autoSpaceDE/>
        <w:autoSpaceDN/>
        <w:ind w:left="1319"/>
        <w:outlineLvl w:val="1"/>
        <w:rPr>
          <w:rFonts w:cs="Arial"/>
          <w:b/>
          <w:bCs/>
          <w:sz w:val="24"/>
          <w:szCs w:val="24"/>
          <w:lang w:val="de-AT" w:bidi="ar-SA"/>
        </w:rPr>
      </w:pPr>
      <w:r>
        <w:rPr>
          <w:rFonts w:cs="Arial"/>
          <w:b/>
          <w:bCs/>
          <w:sz w:val="24"/>
          <w:szCs w:val="24"/>
          <w:lang w:val="de-AT" w:bidi="ar-SA"/>
        </w:rPr>
        <w:t>z.B. 34.</w:t>
      </w:r>
      <w:r>
        <w:rPr>
          <w:rFonts w:cs="Arial"/>
          <w:b/>
          <w:bCs/>
          <w:sz w:val="24"/>
          <w:szCs w:val="24"/>
          <w:lang w:val="de-AT" w:bidi="ar-SA"/>
        </w:rPr>
        <w:tab/>
      </w:r>
      <w:r w:rsidR="00AA3E65">
        <w:rPr>
          <w:rFonts w:cs="Arial"/>
          <w:b/>
          <w:bCs/>
          <w:sz w:val="24"/>
          <w:szCs w:val="24"/>
          <w:lang w:val="de-AT" w:bidi="ar-SA"/>
        </w:rPr>
        <w:t>Rahmenlose</w:t>
      </w:r>
      <w:r w:rsidR="00943EFA">
        <w:rPr>
          <w:rFonts w:cs="Arial"/>
          <w:b/>
          <w:bCs/>
          <w:sz w:val="24"/>
          <w:szCs w:val="24"/>
          <w:lang w:val="de-AT" w:bidi="ar-SA"/>
        </w:rPr>
        <w:t xml:space="preserve"> </w:t>
      </w:r>
      <w:r>
        <w:rPr>
          <w:rFonts w:cs="Arial"/>
          <w:b/>
          <w:bCs/>
          <w:sz w:val="24"/>
          <w:szCs w:val="24"/>
          <w:lang w:val="de-AT" w:bidi="ar-SA"/>
        </w:rPr>
        <w:t xml:space="preserve">Schiebetüren </w:t>
      </w:r>
      <w:r w:rsidR="00AA3E65">
        <w:rPr>
          <w:rFonts w:cs="Arial"/>
          <w:b/>
          <w:bCs/>
          <w:sz w:val="24"/>
          <w:szCs w:val="24"/>
          <w:lang w:val="de-AT" w:bidi="ar-SA"/>
        </w:rPr>
        <w:t xml:space="preserve">mit Bauanschlussprofilen </w:t>
      </w:r>
      <w:r w:rsidR="003456B4">
        <w:rPr>
          <w:rFonts w:cs="Arial"/>
          <w:b/>
          <w:bCs/>
          <w:sz w:val="24"/>
          <w:szCs w:val="24"/>
          <w:lang w:val="de-AT" w:bidi="ar-SA"/>
        </w:rPr>
        <w:t>(Unterflur)</w:t>
      </w:r>
      <w:bookmarkStart w:id="0" w:name="_GoBack"/>
      <w:bookmarkEnd w:id="0"/>
      <w:r>
        <w:rPr>
          <w:rFonts w:cs="Arial"/>
          <w:b/>
          <w:bCs/>
          <w:sz w:val="24"/>
          <w:szCs w:val="24"/>
          <w:lang w:val="de-AT" w:bidi="ar-SA"/>
        </w:rPr>
        <w:t>aus ALU</w:t>
      </w:r>
      <w:r w:rsidR="000A77CA" w:rsidRPr="000A77CA">
        <w:rPr>
          <w:rFonts w:cs="Arial"/>
          <w:b/>
          <w:bCs/>
          <w:sz w:val="24"/>
          <w:szCs w:val="24"/>
          <w:lang w:val="de-AT" w:bidi="ar-SA"/>
        </w:rPr>
        <w:t xml:space="preserve"> im Außenbereich</w:t>
      </w:r>
    </w:p>
    <w:p w:rsidR="000A77CA" w:rsidRPr="000A77CA" w:rsidRDefault="000A77CA" w:rsidP="000A77CA">
      <w:pPr>
        <w:widowControl/>
        <w:autoSpaceDE/>
        <w:autoSpaceDN/>
        <w:spacing w:before="120"/>
        <w:ind w:right="3402"/>
        <w:rPr>
          <w:rFonts w:eastAsia="Times New Roman" w:cs="Arial"/>
          <w:b/>
          <w:bCs/>
          <w:sz w:val="20"/>
          <w:szCs w:val="24"/>
          <w:u w:val="single"/>
          <w:lang w:val="de-CH" w:eastAsia="de-DE" w:bidi="ar-SA"/>
        </w:rPr>
      </w:pPr>
      <w:r w:rsidRPr="000A77CA">
        <w:rPr>
          <w:rFonts w:eastAsia="Times New Roman" w:cs="Arial"/>
          <w:b/>
          <w:bCs/>
          <w:sz w:val="20"/>
          <w:szCs w:val="24"/>
          <w:u w:val="single"/>
          <w:lang w:val="de-CH" w:eastAsia="de-DE" w:bidi="ar-SA"/>
        </w:rPr>
        <w:t>-Profilmerkmale:</w:t>
      </w:r>
    </w:p>
    <w:p w:rsidR="00417EC3" w:rsidRPr="00D111E0" w:rsidRDefault="00417EC3" w:rsidP="00760275">
      <w:pPr>
        <w:pStyle w:val="Textkrper"/>
        <w:rPr>
          <w:lang w:val="de-AT"/>
        </w:rPr>
      </w:pPr>
    </w:p>
    <w:p w:rsidR="00CE3B9A" w:rsidRPr="005F0894" w:rsidRDefault="00CE3B9A" w:rsidP="00CE3B9A">
      <w:pPr>
        <w:pStyle w:val="StandardBlock"/>
        <w:tabs>
          <w:tab w:val="left" w:pos="5580"/>
        </w:tabs>
        <w:ind w:right="980"/>
      </w:pPr>
      <w:r>
        <w:rPr>
          <w:rFonts w:cs="Arial"/>
        </w:rPr>
        <w:t xml:space="preserve">Ausgeschriebenes Leitprodukt: Profilsystem </w:t>
      </w:r>
      <w:r w:rsidR="00AA3E65">
        <w:t xml:space="preserve">REYNAERS Hi </w:t>
      </w:r>
      <w:proofErr w:type="spellStart"/>
      <w:r w:rsidR="00AA3E65">
        <w:t>Finity</w:t>
      </w:r>
      <w:proofErr w:type="spellEnd"/>
      <w:r w:rsidR="00AA3E65">
        <w:t xml:space="preserve"> (</w:t>
      </w:r>
      <w:r w:rsidR="00F87A6D">
        <w:t xml:space="preserve">HFP 147 mit verstärkter Isolationsvariante HFP </w:t>
      </w:r>
      <w:proofErr w:type="gramStart"/>
      <w:r w:rsidR="00F87A6D">
        <w:t>179</w:t>
      </w:r>
      <w:r w:rsidR="00660D8B">
        <w:t xml:space="preserve"> </w:t>
      </w:r>
      <w:r w:rsidRPr="005F0894">
        <w:t>)</w:t>
      </w:r>
      <w:proofErr w:type="gramEnd"/>
      <w:r w:rsidRPr="005F0894">
        <w:t xml:space="preserve"> für</w:t>
      </w:r>
      <w:r w:rsidR="00F87A6D">
        <w:t xml:space="preserve"> Schiebe-</w:t>
      </w:r>
      <w:r w:rsidRPr="005F0894">
        <w:t xml:space="preserve"> Türk</w:t>
      </w:r>
      <w:r w:rsidR="004715BC">
        <w:t>o</w:t>
      </w:r>
      <w:r w:rsidR="00F87A6D">
        <w:t>nstruktionen. Rahmenbautiefe 147 bzw. 179</w:t>
      </w:r>
      <w:r w:rsidR="004715BC">
        <w:t xml:space="preserve"> </w:t>
      </w:r>
      <w:r w:rsidRPr="005F0894">
        <w:t xml:space="preserve"> mm.</w:t>
      </w:r>
    </w:p>
    <w:p w:rsidR="00CE3B9A" w:rsidRPr="00212156" w:rsidRDefault="00CE3B9A" w:rsidP="00CE3B9A">
      <w:pPr>
        <w:pStyle w:val="StandardBlock"/>
        <w:tabs>
          <w:tab w:val="left" w:pos="5400"/>
          <w:tab w:val="left" w:pos="5760"/>
        </w:tabs>
        <w:ind w:right="1520"/>
        <w:rPr>
          <w:szCs w:val="20"/>
        </w:rPr>
      </w:pPr>
      <w:r>
        <w:t xml:space="preserve">Thermisch getrenntes Aluminium </w:t>
      </w:r>
      <w:r w:rsidRPr="005354E5">
        <w:t>Profilsystem</w:t>
      </w:r>
      <w:r>
        <w:t xml:space="preserve"> aus geschlossenen Profilhalbschalen </w:t>
      </w:r>
      <w:r w:rsidRPr="005F0894">
        <w:t xml:space="preserve">mit </w:t>
      </w:r>
      <w:r w:rsidRPr="00212156">
        <w:rPr>
          <w:szCs w:val="20"/>
        </w:rPr>
        <w:t>Polyamid</w:t>
      </w:r>
      <w:r>
        <w:rPr>
          <w:szCs w:val="20"/>
        </w:rPr>
        <w:t>.</w:t>
      </w:r>
      <w:r w:rsidRPr="00212156">
        <w:rPr>
          <w:szCs w:val="20"/>
        </w:rPr>
        <w:t xml:space="preserve"> </w:t>
      </w:r>
      <w:r w:rsidRPr="005F0894">
        <w:rPr>
          <w:szCs w:val="20"/>
        </w:rPr>
        <w:t xml:space="preserve">Die thermische Trennung findet mit Hilfe von Glasfaserverstärkten (min. </w:t>
      </w:r>
      <w:r>
        <w:rPr>
          <w:szCs w:val="20"/>
        </w:rPr>
        <w:t xml:space="preserve">25%) und mit Klebe-Schmelzdraht Einlagen versehenen Mehrkammer- Isolierstegen Polyamid 6.6 statt. Die Kombination des Profils mit den Mehrkammer-Isolierstegen ergibt einen festen, genauen Verbund. </w:t>
      </w:r>
      <w:r w:rsidRPr="00212156">
        <w:rPr>
          <w:szCs w:val="20"/>
        </w:rPr>
        <w:t>Die Höhe d</w:t>
      </w:r>
      <w:r w:rsidR="00660D8B">
        <w:rPr>
          <w:szCs w:val="20"/>
        </w:rPr>
        <w:t>ieser Isolationsstege beträgt je nach Ausführung 23 bis 41 mm</w:t>
      </w:r>
      <w:r>
        <w:rPr>
          <w:color w:val="FF0000"/>
          <w:szCs w:val="20"/>
        </w:rPr>
        <w:t>.</w:t>
      </w:r>
      <w:r>
        <w:rPr>
          <w:szCs w:val="20"/>
        </w:rPr>
        <w:t xml:space="preserve"> Alle anderen Verbindungsmittel sind nicht zulässig. </w:t>
      </w:r>
      <w:r w:rsidR="00660D8B">
        <w:rPr>
          <w:szCs w:val="20"/>
        </w:rPr>
        <w:t xml:space="preserve">Für die Variante HI </w:t>
      </w:r>
      <w:r w:rsidRPr="00212156">
        <w:rPr>
          <w:szCs w:val="20"/>
        </w:rPr>
        <w:t>werden innovative Isolierstege eingesetzt, bei denen mit einer emissionsarmen Folie der Isolationswert durch Reflexion und Rückhaltung von Wärme verbessert wird.</w:t>
      </w:r>
    </w:p>
    <w:p w:rsidR="00CE3B9A" w:rsidRPr="004B1E6A" w:rsidRDefault="00CE3B9A" w:rsidP="00CE3B9A">
      <w:pPr>
        <w:pStyle w:val="StandardBlock"/>
        <w:ind w:right="1520"/>
        <w:rPr>
          <w:rFonts w:cs="Arial"/>
        </w:rPr>
      </w:pPr>
      <w:r w:rsidRPr="004B1E6A">
        <w:rPr>
          <w:rFonts w:cs="Arial"/>
        </w:rPr>
        <w:t>Preis inkl. allen Systemzubehörteilen und Dichtungsgarnituren.</w:t>
      </w:r>
    </w:p>
    <w:p w:rsidR="00CE3B9A" w:rsidRDefault="00CE3B9A" w:rsidP="00CE3B9A">
      <w:pPr>
        <w:pStyle w:val="StandardBlock"/>
        <w:tabs>
          <w:tab w:val="left" w:pos="5400"/>
          <w:tab w:val="left" w:pos="7200"/>
        </w:tabs>
        <w:ind w:right="1520"/>
      </w:pPr>
    </w:p>
    <w:p w:rsidR="00CE3B9A" w:rsidRDefault="00CE3B9A" w:rsidP="00CE3B9A">
      <w:pPr>
        <w:pStyle w:val="StandardBlock"/>
        <w:ind w:right="1520"/>
      </w:pPr>
      <w:r>
        <w:t>Die Fabrikation der Elemente hat nach den Richtlinien des System</w:t>
      </w:r>
      <w:r>
        <w:softHyphen/>
        <w:t>herstellers zu erfolgen. Gemäss CE Kennzeichnungspflicht ist auf Wunsch des BH ein entsprechender Produktpass für das System vorzulegen.</w:t>
      </w:r>
    </w:p>
    <w:p w:rsidR="00417EC3" w:rsidRPr="009919EF" w:rsidRDefault="00417EC3" w:rsidP="00760275">
      <w:pPr>
        <w:pStyle w:val="Textkrper"/>
        <w:rPr>
          <w:lang w:val="fr-FR"/>
        </w:rPr>
      </w:pPr>
    </w:p>
    <w:p w:rsidR="003010D6" w:rsidRPr="001A1936" w:rsidRDefault="003010D6" w:rsidP="003010D6">
      <w:pPr>
        <w:pStyle w:val="StandardEinzugGross"/>
        <w:ind w:left="1560" w:right="1520" w:hanging="1560"/>
        <w:rPr>
          <w:rFonts w:cs="Arial"/>
        </w:rPr>
      </w:pPr>
      <w:r w:rsidRPr="004B1E6A">
        <w:rPr>
          <w:rFonts w:cs="Arial"/>
        </w:rPr>
        <w:t>Ansicht</w:t>
      </w:r>
      <w:r>
        <w:rPr>
          <w:rFonts w:cs="Arial"/>
        </w:rPr>
        <w:t>s</w:t>
      </w:r>
      <w:r w:rsidRPr="004B1E6A">
        <w:rPr>
          <w:rFonts w:cs="Arial"/>
        </w:rPr>
        <w:t>breiten</w:t>
      </w:r>
      <w:r>
        <w:rPr>
          <w:rFonts w:cs="Arial"/>
        </w:rPr>
        <w:t xml:space="preserve"> (Körperbreite)</w:t>
      </w:r>
      <w:r w:rsidRPr="004B1E6A">
        <w:rPr>
          <w:rFonts w:cs="Arial"/>
        </w:rPr>
        <w:t>:</w:t>
      </w:r>
      <w:r w:rsidRPr="004B1E6A">
        <w:rPr>
          <w:rFonts w:cs="Arial"/>
        </w:rPr>
        <w:tab/>
      </w:r>
      <w:r w:rsidR="00660D8B">
        <w:rPr>
          <w:rFonts w:cs="Arial"/>
        </w:rPr>
        <w:t>Sprossenprofile:</w:t>
      </w:r>
      <w:r w:rsidR="00660D8B">
        <w:rPr>
          <w:rFonts w:cs="Arial"/>
        </w:rPr>
        <w:tab/>
        <w:t xml:space="preserve">76 bis </w:t>
      </w:r>
      <w:proofErr w:type="gramStart"/>
      <w:r w:rsidR="00660D8B">
        <w:rPr>
          <w:rFonts w:cs="Arial"/>
        </w:rPr>
        <w:t xml:space="preserve">154 </w:t>
      </w:r>
      <w:r w:rsidRPr="001A1936">
        <w:rPr>
          <w:rFonts w:cs="Arial"/>
        </w:rPr>
        <w:t xml:space="preserve"> mm</w:t>
      </w:r>
      <w:proofErr w:type="gramEnd"/>
    </w:p>
    <w:p w:rsidR="003010D6" w:rsidRPr="001A1936" w:rsidRDefault="004715BC" w:rsidP="003010D6">
      <w:pPr>
        <w:pStyle w:val="StandardEinzugGross"/>
        <w:ind w:left="2836" w:right="1520" w:firstLine="0"/>
        <w:rPr>
          <w:rFonts w:cs="Arial"/>
        </w:rPr>
      </w:pPr>
      <w:r>
        <w:rPr>
          <w:rFonts w:cs="Arial"/>
        </w:rPr>
        <w:t xml:space="preserve"> Türflügel:</w:t>
      </w:r>
      <w:r>
        <w:rPr>
          <w:rFonts w:cs="Arial"/>
        </w:rPr>
        <w:tab/>
      </w:r>
      <w:r>
        <w:rPr>
          <w:rFonts w:cs="Arial"/>
        </w:rPr>
        <w:tab/>
      </w:r>
      <w:r w:rsidR="00660D8B">
        <w:rPr>
          <w:rFonts w:cs="Arial"/>
        </w:rPr>
        <w:t xml:space="preserve"> </w:t>
      </w:r>
      <w:r>
        <w:rPr>
          <w:rFonts w:cs="Arial"/>
        </w:rPr>
        <w:t>43</w:t>
      </w:r>
      <w:r w:rsidR="00660D8B">
        <w:rPr>
          <w:rFonts w:cs="Arial"/>
        </w:rPr>
        <w:t xml:space="preserve"> </w:t>
      </w:r>
      <w:r>
        <w:rPr>
          <w:rFonts w:cs="Arial"/>
        </w:rPr>
        <w:t>+</w:t>
      </w:r>
      <w:r w:rsidR="00660D8B">
        <w:rPr>
          <w:rFonts w:cs="Arial"/>
        </w:rPr>
        <w:t xml:space="preserve">  102  mm </w:t>
      </w:r>
      <w:r w:rsidR="00660D8B">
        <w:rPr>
          <w:rFonts w:cs="Arial"/>
        </w:rPr>
        <w:br/>
        <w:t xml:space="preserve"> R</w:t>
      </w:r>
      <w:r w:rsidR="003010D6" w:rsidRPr="001A1936">
        <w:rPr>
          <w:rFonts w:cs="Arial"/>
        </w:rPr>
        <w:t>ahmen:</w:t>
      </w:r>
      <w:r w:rsidR="00660D8B">
        <w:rPr>
          <w:rFonts w:cs="Arial"/>
        </w:rPr>
        <w:tab/>
        <w:t xml:space="preserve">    </w:t>
      </w:r>
      <w:r w:rsidR="003010D6" w:rsidRPr="001A1936">
        <w:rPr>
          <w:rFonts w:cs="Arial"/>
        </w:rPr>
        <w:t xml:space="preserve">        </w:t>
      </w:r>
      <w:r w:rsidR="003010D6" w:rsidRPr="001A1936">
        <w:rPr>
          <w:rFonts w:cs="Arial"/>
        </w:rPr>
        <w:tab/>
      </w:r>
      <w:r w:rsidR="00660D8B">
        <w:rPr>
          <w:rFonts w:cs="Arial"/>
        </w:rPr>
        <w:t xml:space="preserve">   50 bis 60</w:t>
      </w:r>
      <w:r w:rsidR="003010D6" w:rsidRPr="001A1936">
        <w:rPr>
          <w:rFonts w:cs="Arial"/>
        </w:rPr>
        <w:t xml:space="preserve"> mm</w:t>
      </w:r>
    </w:p>
    <w:p w:rsidR="003010D6" w:rsidRPr="001A1936" w:rsidRDefault="004715BC" w:rsidP="003010D6">
      <w:pPr>
        <w:pStyle w:val="StandardEinzugGross"/>
        <w:ind w:left="2836" w:right="1520" w:firstLine="0"/>
        <w:rPr>
          <w:rFonts w:cs="Arial"/>
        </w:rPr>
      </w:pPr>
      <w:r>
        <w:rPr>
          <w:rFonts w:cs="Arial"/>
        </w:rPr>
        <w:t xml:space="preserve"> Schwelle:</w:t>
      </w:r>
      <w:r>
        <w:rPr>
          <w:rFonts w:cs="Arial"/>
        </w:rPr>
        <w:tab/>
      </w:r>
      <w:proofErr w:type="gramStart"/>
      <w:r>
        <w:rPr>
          <w:rFonts w:cs="Arial"/>
        </w:rPr>
        <w:tab/>
        <w:t xml:space="preserve">  </w:t>
      </w:r>
      <w:r>
        <w:rPr>
          <w:rFonts w:cs="Arial"/>
        </w:rPr>
        <w:tab/>
      </w:r>
      <w:proofErr w:type="gramEnd"/>
      <w:r>
        <w:rPr>
          <w:rFonts w:cs="Arial"/>
        </w:rPr>
        <w:t xml:space="preserve">69 </w:t>
      </w:r>
      <w:r w:rsidR="00660D8B">
        <w:rPr>
          <w:rFonts w:cs="Arial"/>
        </w:rPr>
        <w:t xml:space="preserve"> </w:t>
      </w:r>
      <w:r w:rsidR="003010D6" w:rsidRPr="001A1936">
        <w:rPr>
          <w:rFonts w:cs="Arial"/>
        </w:rPr>
        <w:t>mm.</w:t>
      </w:r>
      <w:r w:rsidR="00660D8B">
        <w:rPr>
          <w:rFonts w:cs="Arial"/>
        </w:rPr>
        <w:t>(bei LS 20 mm)</w:t>
      </w:r>
    </w:p>
    <w:p w:rsidR="003010D6" w:rsidRDefault="003010D6" w:rsidP="003010D6">
      <w:pPr>
        <w:pStyle w:val="StandardEinzugGross"/>
        <w:ind w:left="0" w:right="1520" w:firstLine="0"/>
        <w:rPr>
          <w:rFonts w:cs="Arial"/>
        </w:rPr>
      </w:pPr>
      <w:r>
        <w:rPr>
          <w:rFonts w:cs="Arial"/>
        </w:rPr>
        <w:t>-Einsatzvarianten</w:t>
      </w:r>
      <w:r w:rsidR="00660D8B">
        <w:rPr>
          <w:rFonts w:cs="Arial"/>
        </w:rPr>
        <w:t>:</w:t>
      </w:r>
    </w:p>
    <w:p w:rsidR="00660D8B" w:rsidRDefault="00660D8B" w:rsidP="003010D6">
      <w:pPr>
        <w:pStyle w:val="StandardEinzugGross"/>
        <w:ind w:left="0" w:right="1520" w:firstLine="0"/>
        <w:rPr>
          <w:rFonts w:cs="Arial"/>
        </w:rPr>
      </w:pPr>
      <w:r>
        <w:rPr>
          <w:rFonts w:cs="Arial"/>
        </w:rPr>
        <w:tab/>
        <w:t>Schiebe / Hebe-Schiebetüre</w:t>
      </w:r>
    </w:p>
    <w:p w:rsidR="00660D8B" w:rsidRDefault="00660D8B" w:rsidP="003010D6">
      <w:pPr>
        <w:pStyle w:val="StandardEinzugGross"/>
        <w:ind w:left="0" w:right="1520" w:firstLine="0"/>
        <w:rPr>
          <w:rFonts w:cs="Arial"/>
        </w:rPr>
      </w:pPr>
      <w:r>
        <w:rPr>
          <w:rFonts w:cs="Arial"/>
        </w:rPr>
        <w:tab/>
        <w:t xml:space="preserve">Mono </w:t>
      </w:r>
      <w:proofErr w:type="spellStart"/>
      <w:r>
        <w:rPr>
          <w:rFonts w:cs="Arial"/>
        </w:rPr>
        <w:t>Rail</w:t>
      </w:r>
      <w:proofErr w:type="spellEnd"/>
    </w:p>
    <w:p w:rsidR="00660D8B" w:rsidRDefault="00660D8B" w:rsidP="003010D6">
      <w:pPr>
        <w:pStyle w:val="StandardEinzugGross"/>
        <w:ind w:left="0" w:right="1520" w:firstLine="0"/>
        <w:rPr>
          <w:rFonts w:cs="Arial"/>
        </w:rPr>
      </w:pPr>
      <w:r>
        <w:rPr>
          <w:rFonts w:cs="Arial"/>
        </w:rPr>
        <w:tab/>
        <w:t xml:space="preserve">2- </w:t>
      </w:r>
      <w:proofErr w:type="spellStart"/>
      <w:r>
        <w:rPr>
          <w:rFonts w:cs="Arial"/>
        </w:rPr>
        <w:t>Rail</w:t>
      </w:r>
      <w:proofErr w:type="spellEnd"/>
    </w:p>
    <w:p w:rsidR="00660D8B" w:rsidRDefault="00660D8B" w:rsidP="003010D6">
      <w:pPr>
        <w:pStyle w:val="StandardEinzugGross"/>
        <w:ind w:left="0" w:right="1520" w:firstLine="0"/>
        <w:rPr>
          <w:rFonts w:cs="Arial"/>
        </w:rPr>
      </w:pPr>
      <w:r>
        <w:rPr>
          <w:rFonts w:cs="Arial"/>
        </w:rPr>
        <w:tab/>
        <w:t>3-Rail</w:t>
      </w:r>
    </w:p>
    <w:p w:rsidR="00660D8B" w:rsidRDefault="00660D8B" w:rsidP="003010D6">
      <w:pPr>
        <w:pStyle w:val="StandardEinzugGross"/>
        <w:ind w:left="0" w:right="1520" w:firstLine="0"/>
        <w:rPr>
          <w:rFonts w:cs="Arial"/>
        </w:rPr>
      </w:pPr>
      <w:r>
        <w:rPr>
          <w:rFonts w:cs="Arial"/>
        </w:rPr>
        <w:tab/>
        <w:t xml:space="preserve">Multi </w:t>
      </w:r>
      <w:proofErr w:type="spellStart"/>
      <w:r>
        <w:rPr>
          <w:rFonts w:cs="Arial"/>
        </w:rPr>
        <w:t>Rail</w:t>
      </w:r>
      <w:proofErr w:type="spellEnd"/>
    </w:p>
    <w:p w:rsidR="00660D8B" w:rsidRDefault="00660D8B" w:rsidP="003010D6">
      <w:pPr>
        <w:pStyle w:val="StandardEinzugGross"/>
        <w:ind w:left="0" w:right="1520" w:firstLine="0"/>
        <w:rPr>
          <w:rFonts w:cs="Arial"/>
        </w:rPr>
      </w:pPr>
      <w:r>
        <w:rPr>
          <w:rFonts w:cs="Arial"/>
        </w:rPr>
        <w:tab/>
        <w:t xml:space="preserve">90° </w:t>
      </w:r>
      <w:proofErr w:type="spellStart"/>
      <w:r w:rsidR="004715BC">
        <w:rPr>
          <w:rFonts w:cs="Arial"/>
        </w:rPr>
        <w:t>öffenbare</w:t>
      </w:r>
      <w:proofErr w:type="spellEnd"/>
      <w:r w:rsidR="004715BC">
        <w:rPr>
          <w:rFonts w:cs="Arial"/>
        </w:rPr>
        <w:t xml:space="preserve"> </w:t>
      </w:r>
      <w:r>
        <w:rPr>
          <w:rFonts w:cs="Arial"/>
        </w:rPr>
        <w:t>Ecke</w:t>
      </w:r>
    </w:p>
    <w:p w:rsidR="004715BC" w:rsidRDefault="004715BC" w:rsidP="003010D6">
      <w:pPr>
        <w:pStyle w:val="StandardEinzugGross"/>
        <w:ind w:left="0" w:right="1520" w:firstLine="0"/>
        <w:rPr>
          <w:rFonts w:cs="Arial"/>
        </w:rPr>
      </w:pPr>
      <w:r>
        <w:rPr>
          <w:rFonts w:cs="Arial"/>
        </w:rPr>
        <w:tab/>
        <w:t xml:space="preserve">90° </w:t>
      </w:r>
      <w:proofErr w:type="spellStart"/>
      <w:r>
        <w:rPr>
          <w:rFonts w:cs="Arial"/>
        </w:rPr>
        <w:t>Nurglas</w:t>
      </w:r>
      <w:proofErr w:type="spellEnd"/>
      <w:r>
        <w:rPr>
          <w:rFonts w:cs="Arial"/>
        </w:rPr>
        <w:t xml:space="preserve"> Ecke</w:t>
      </w:r>
    </w:p>
    <w:p w:rsidR="00660D8B" w:rsidRDefault="00660D8B" w:rsidP="003010D6">
      <w:pPr>
        <w:pStyle w:val="StandardEinzugGross"/>
        <w:ind w:left="0" w:right="1520" w:firstLine="0"/>
        <w:rPr>
          <w:rFonts w:cs="Arial"/>
        </w:rPr>
      </w:pPr>
      <w:r>
        <w:rPr>
          <w:rFonts w:cs="Arial"/>
        </w:rPr>
        <w:tab/>
        <w:t>Pocket Option</w:t>
      </w:r>
    </w:p>
    <w:p w:rsidR="00DA27B5" w:rsidRDefault="00DA27B5" w:rsidP="003010D6">
      <w:pPr>
        <w:pStyle w:val="StandardEinzugGross"/>
        <w:ind w:left="0" w:right="1520" w:firstLine="0"/>
        <w:rPr>
          <w:rFonts w:cs="Arial"/>
        </w:rPr>
      </w:pPr>
      <w:r>
        <w:rPr>
          <w:rFonts w:cs="Arial"/>
        </w:rPr>
        <w:tab/>
        <w:t xml:space="preserve">Slim </w:t>
      </w:r>
      <w:proofErr w:type="spellStart"/>
      <w:r>
        <w:rPr>
          <w:rFonts w:cs="Arial"/>
        </w:rPr>
        <w:t>Chicane</w:t>
      </w:r>
      <w:proofErr w:type="spellEnd"/>
    </w:p>
    <w:p w:rsidR="004715BC" w:rsidRDefault="004715BC" w:rsidP="003010D6">
      <w:pPr>
        <w:pStyle w:val="StandardEinzugGross"/>
        <w:ind w:left="0" w:right="1520" w:firstLine="0"/>
        <w:rPr>
          <w:rFonts w:cs="Arial"/>
        </w:rPr>
      </w:pPr>
      <w:r>
        <w:rPr>
          <w:rFonts w:cs="Arial"/>
        </w:rPr>
        <w:tab/>
        <w:t xml:space="preserve">Zero </w:t>
      </w:r>
      <w:proofErr w:type="spellStart"/>
      <w:r>
        <w:rPr>
          <w:rFonts w:cs="Arial"/>
        </w:rPr>
        <w:t>Treshold</w:t>
      </w:r>
      <w:proofErr w:type="spellEnd"/>
    </w:p>
    <w:p w:rsidR="004715BC" w:rsidRDefault="004715BC" w:rsidP="003010D6">
      <w:pPr>
        <w:pStyle w:val="StandardEinzugGross"/>
        <w:ind w:left="0" w:right="1520" w:firstLine="0"/>
        <w:rPr>
          <w:rFonts w:cs="Arial"/>
        </w:rPr>
      </w:pPr>
      <w:r>
        <w:rPr>
          <w:rFonts w:cs="Arial"/>
        </w:rPr>
        <w:tab/>
        <w:t>Von innen nach außen verglast</w:t>
      </w:r>
    </w:p>
    <w:p w:rsidR="003010D6" w:rsidRDefault="003010D6" w:rsidP="003010D6">
      <w:pPr>
        <w:pStyle w:val="StandardEinzugGross"/>
        <w:ind w:left="0" w:right="1520" w:firstLine="0"/>
        <w:rPr>
          <w:rFonts w:cs="Arial"/>
        </w:rPr>
      </w:pPr>
    </w:p>
    <w:p w:rsidR="003010D6" w:rsidRDefault="003010D6" w:rsidP="003010D6">
      <w:pPr>
        <w:pStyle w:val="StandardEinzugGross"/>
        <w:ind w:left="0" w:right="1520" w:firstLine="0"/>
        <w:rPr>
          <w:rFonts w:cs="Arial"/>
        </w:rPr>
      </w:pPr>
      <w:r>
        <w:rPr>
          <w:rFonts w:cs="Arial"/>
        </w:rPr>
        <w:t>-Kombinierbarkeit</w:t>
      </w:r>
    </w:p>
    <w:p w:rsidR="003010D6" w:rsidRDefault="004715BC" w:rsidP="003010D6">
      <w:pPr>
        <w:pStyle w:val="StandardEinzugGross"/>
        <w:ind w:left="0" w:right="1520" w:firstLine="0"/>
        <w:rPr>
          <w:rFonts w:cs="Arial"/>
        </w:rPr>
      </w:pPr>
      <w:r>
        <w:rPr>
          <w:rFonts w:cs="Arial"/>
        </w:rPr>
        <w:tab/>
        <w:t>CS</w:t>
      </w:r>
      <w:r w:rsidR="009D0B89">
        <w:rPr>
          <w:rFonts w:cs="Arial"/>
        </w:rPr>
        <w:t xml:space="preserve"> 77</w:t>
      </w:r>
      <w:r w:rsidR="003010D6">
        <w:rPr>
          <w:rFonts w:cs="Arial"/>
        </w:rPr>
        <w:t xml:space="preserve"> durch Kopplungsprofile</w:t>
      </w:r>
    </w:p>
    <w:p w:rsidR="009D0B89" w:rsidRDefault="009D0B89" w:rsidP="003010D6">
      <w:pPr>
        <w:pStyle w:val="StandardEinzugGross"/>
        <w:ind w:left="0" w:right="1520" w:firstLine="0"/>
        <w:rPr>
          <w:rFonts w:cs="Arial"/>
        </w:rPr>
      </w:pPr>
      <w:r>
        <w:rPr>
          <w:rFonts w:cs="Arial"/>
        </w:rPr>
        <w:lastRenderedPageBreak/>
        <w:tab/>
        <w:t xml:space="preserve">ML </w:t>
      </w:r>
      <w:proofErr w:type="gramStart"/>
      <w:r>
        <w:rPr>
          <w:rFonts w:cs="Arial"/>
        </w:rPr>
        <w:t>8  durch</w:t>
      </w:r>
      <w:proofErr w:type="gramEnd"/>
      <w:r>
        <w:rPr>
          <w:rFonts w:cs="Arial"/>
        </w:rPr>
        <w:t xml:space="preserve"> Kupplungsprofile</w:t>
      </w:r>
    </w:p>
    <w:p w:rsidR="003010D6" w:rsidRDefault="003010D6" w:rsidP="003010D6">
      <w:pPr>
        <w:pStyle w:val="StandardEinzugGross"/>
        <w:ind w:left="0" w:right="1520" w:firstLine="0"/>
        <w:rPr>
          <w:rFonts w:cs="Arial"/>
        </w:rPr>
      </w:pPr>
      <w:r>
        <w:rPr>
          <w:rFonts w:cs="Arial"/>
        </w:rPr>
        <w:tab/>
        <w:t>CW (Pfosten-Riegel Fassade) durch Einspannblendrahmen</w:t>
      </w:r>
    </w:p>
    <w:p w:rsidR="003010D6" w:rsidRDefault="003010D6" w:rsidP="003010D6">
      <w:pPr>
        <w:pStyle w:val="StandardEinzugGross"/>
        <w:ind w:left="0" w:right="1520" w:firstLine="0"/>
        <w:rPr>
          <w:rFonts w:cs="Arial"/>
        </w:rPr>
      </w:pPr>
    </w:p>
    <w:p w:rsidR="003010D6" w:rsidRDefault="003010D6" w:rsidP="00660D8B">
      <w:pPr>
        <w:pStyle w:val="StandardEinzugGross"/>
        <w:ind w:left="0" w:right="1520" w:firstLine="0"/>
        <w:rPr>
          <w:rFonts w:cs="Arial"/>
        </w:rPr>
      </w:pPr>
    </w:p>
    <w:p w:rsidR="00417EC3" w:rsidRPr="009919EF" w:rsidRDefault="00417EC3" w:rsidP="00760275">
      <w:pPr>
        <w:pStyle w:val="Textkrper"/>
        <w:rPr>
          <w:lang w:val="fr-FR"/>
        </w:rPr>
      </w:pPr>
    </w:p>
    <w:p w:rsidR="00980ECC" w:rsidRPr="00980ECC" w:rsidRDefault="00980ECC" w:rsidP="00980ECC">
      <w:pPr>
        <w:widowControl/>
        <w:autoSpaceDE/>
        <w:autoSpaceDN/>
        <w:ind w:left="1418" w:right="1520" w:hanging="1418"/>
        <w:rPr>
          <w:rFonts w:eastAsia="Times New Roman" w:cs="Arial"/>
          <w:sz w:val="20"/>
          <w:szCs w:val="24"/>
          <w:lang w:val="de-CH" w:eastAsia="de-DE" w:bidi="ar-SA"/>
        </w:rPr>
      </w:pPr>
    </w:p>
    <w:p w:rsidR="00980ECC" w:rsidRPr="00980ECC" w:rsidRDefault="00980ECC" w:rsidP="00980ECC">
      <w:pPr>
        <w:widowControl/>
        <w:autoSpaceDE/>
        <w:autoSpaceDN/>
        <w:ind w:left="1560" w:right="1520" w:hanging="1560"/>
        <w:rPr>
          <w:rFonts w:eastAsia="Times New Roman" w:cs="Arial"/>
          <w:sz w:val="20"/>
          <w:szCs w:val="24"/>
          <w:lang w:val="de-CH" w:eastAsia="de-DE" w:bidi="ar-SA"/>
        </w:rPr>
      </w:pPr>
      <w:r w:rsidRPr="00980ECC">
        <w:rPr>
          <w:rFonts w:eastAsia="Times New Roman" w:cs="Arial"/>
          <w:sz w:val="20"/>
          <w:szCs w:val="24"/>
          <w:lang w:val="de-CH" w:eastAsia="de-DE" w:bidi="ar-SA"/>
        </w:rPr>
        <w:t>Kriterien der Gleichwertigkeit:</w:t>
      </w:r>
    </w:p>
    <w:p w:rsidR="00980ECC" w:rsidRPr="00980ECC" w:rsidRDefault="00980ECC" w:rsidP="00980ECC">
      <w:pPr>
        <w:widowControl/>
        <w:numPr>
          <w:ilvl w:val="0"/>
          <w:numId w:val="1"/>
        </w:numPr>
        <w:autoSpaceDE/>
        <w:autoSpaceDN/>
        <w:ind w:right="1520"/>
        <w:rPr>
          <w:rFonts w:eastAsia="Times New Roman" w:cs="Arial"/>
          <w:sz w:val="20"/>
          <w:szCs w:val="24"/>
          <w:lang w:val="de-CH" w:eastAsia="de-DE" w:bidi="ar-SA"/>
        </w:rPr>
      </w:pPr>
      <w:r w:rsidRPr="00980ECC">
        <w:rPr>
          <w:rFonts w:eastAsia="Times New Roman" w:cs="Arial"/>
          <w:sz w:val="20"/>
          <w:szCs w:val="24"/>
          <w:lang w:val="de-CH" w:eastAsia="de-DE" w:bidi="ar-SA"/>
        </w:rPr>
        <w:t>Material Aluminium eloxiert</w:t>
      </w:r>
    </w:p>
    <w:p w:rsidR="00980ECC" w:rsidRPr="00980ECC" w:rsidRDefault="00660D8B" w:rsidP="00980ECC">
      <w:pPr>
        <w:widowControl/>
        <w:numPr>
          <w:ilvl w:val="0"/>
          <w:numId w:val="1"/>
        </w:numPr>
        <w:autoSpaceDE/>
        <w:autoSpaceDN/>
        <w:ind w:right="1520"/>
        <w:rPr>
          <w:rFonts w:eastAsia="Times New Roman" w:cs="Arial"/>
          <w:sz w:val="20"/>
          <w:szCs w:val="24"/>
          <w:lang w:val="de-CH" w:eastAsia="de-DE" w:bidi="ar-SA"/>
        </w:rPr>
      </w:pPr>
      <w:proofErr w:type="spellStart"/>
      <w:r>
        <w:rPr>
          <w:rFonts w:eastAsia="Times New Roman" w:cs="Arial"/>
          <w:sz w:val="20"/>
          <w:szCs w:val="24"/>
          <w:lang w:val="de-CH" w:eastAsia="de-DE" w:bidi="ar-SA"/>
        </w:rPr>
        <w:t>Mehrgleisigkeit</w:t>
      </w:r>
      <w:proofErr w:type="spellEnd"/>
    </w:p>
    <w:p w:rsidR="00980ECC" w:rsidRDefault="00980ECC" w:rsidP="00660D8B">
      <w:pPr>
        <w:widowControl/>
        <w:numPr>
          <w:ilvl w:val="0"/>
          <w:numId w:val="1"/>
        </w:numPr>
        <w:autoSpaceDE/>
        <w:autoSpaceDN/>
        <w:ind w:right="1520"/>
        <w:rPr>
          <w:rFonts w:eastAsia="Times New Roman" w:cs="Arial"/>
          <w:sz w:val="20"/>
          <w:szCs w:val="24"/>
          <w:lang w:val="de-CH" w:eastAsia="de-DE" w:bidi="ar-SA"/>
        </w:rPr>
      </w:pPr>
      <w:r w:rsidRPr="00980ECC">
        <w:rPr>
          <w:rFonts w:eastAsia="Times New Roman" w:cs="Arial"/>
          <w:sz w:val="20"/>
          <w:szCs w:val="24"/>
          <w:lang w:val="de-CH" w:eastAsia="de-DE" w:bidi="ar-SA"/>
        </w:rPr>
        <w:t>Kombinierbarkeit</w:t>
      </w:r>
    </w:p>
    <w:p w:rsidR="00660D8B" w:rsidRPr="00660D8B" w:rsidRDefault="00660D8B" w:rsidP="00660D8B">
      <w:pPr>
        <w:widowControl/>
        <w:numPr>
          <w:ilvl w:val="0"/>
          <w:numId w:val="1"/>
        </w:numPr>
        <w:autoSpaceDE/>
        <w:autoSpaceDN/>
        <w:ind w:right="1520"/>
        <w:rPr>
          <w:rFonts w:eastAsia="Times New Roman" w:cs="Arial"/>
          <w:sz w:val="20"/>
          <w:szCs w:val="24"/>
          <w:lang w:val="de-CH" w:eastAsia="de-DE" w:bidi="ar-SA"/>
        </w:rPr>
      </w:pPr>
      <w:r>
        <w:rPr>
          <w:rFonts w:eastAsia="Times New Roman" w:cs="Arial"/>
          <w:sz w:val="20"/>
          <w:szCs w:val="24"/>
          <w:lang w:val="de-CH" w:eastAsia="de-DE" w:bidi="ar-SA"/>
        </w:rPr>
        <w:t>Wärmedämm Eigenschaften</w:t>
      </w:r>
    </w:p>
    <w:p w:rsidR="00980ECC" w:rsidRPr="00660D8B" w:rsidRDefault="00660D8B" w:rsidP="00660D8B">
      <w:pPr>
        <w:widowControl/>
        <w:numPr>
          <w:ilvl w:val="0"/>
          <w:numId w:val="1"/>
        </w:numPr>
        <w:autoSpaceDE/>
        <w:autoSpaceDN/>
        <w:ind w:right="1520"/>
        <w:rPr>
          <w:rFonts w:eastAsia="Times New Roman" w:cs="Arial"/>
          <w:sz w:val="20"/>
          <w:szCs w:val="24"/>
          <w:lang w:val="de-CH" w:eastAsia="de-DE" w:bidi="ar-SA"/>
        </w:rPr>
      </w:pPr>
      <w:proofErr w:type="spellStart"/>
      <w:r>
        <w:rPr>
          <w:rFonts w:eastAsia="Times New Roman" w:cs="Arial"/>
          <w:sz w:val="20"/>
          <w:szCs w:val="24"/>
          <w:lang w:val="de-CH" w:eastAsia="de-DE" w:bidi="ar-SA"/>
        </w:rPr>
        <w:t>Barierrefreiheit</w:t>
      </w:r>
      <w:proofErr w:type="spellEnd"/>
    </w:p>
    <w:p w:rsidR="00980ECC" w:rsidRPr="00980ECC" w:rsidRDefault="00980ECC" w:rsidP="00980ECC">
      <w:pPr>
        <w:widowControl/>
        <w:autoSpaceDE/>
        <w:autoSpaceDN/>
        <w:spacing w:before="120"/>
        <w:ind w:right="3402"/>
        <w:rPr>
          <w:rFonts w:eastAsia="Times New Roman" w:cs="Arial"/>
          <w:b/>
          <w:bCs/>
          <w:sz w:val="20"/>
          <w:szCs w:val="24"/>
          <w:lang w:val="de-CH" w:eastAsia="de-DE" w:bidi="ar-SA"/>
        </w:rPr>
      </w:pPr>
      <w:r w:rsidRPr="00980ECC">
        <w:rPr>
          <w:rFonts w:eastAsia="Times New Roman" w:cs="Arial"/>
          <w:b/>
          <w:bCs/>
          <w:sz w:val="20"/>
          <w:szCs w:val="24"/>
          <w:lang w:val="de-CH" w:eastAsia="de-DE" w:bidi="ar-SA"/>
        </w:rPr>
        <w:t>Profilform:</w:t>
      </w:r>
    </w:p>
    <w:p w:rsidR="00980ECC" w:rsidRPr="00980ECC" w:rsidRDefault="00980ECC" w:rsidP="00980ECC">
      <w:pPr>
        <w:widowControl/>
        <w:autoSpaceDE/>
        <w:autoSpaceDN/>
        <w:ind w:right="3402"/>
        <w:jc w:val="both"/>
        <w:rPr>
          <w:rFonts w:eastAsia="Times New Roman" w:cs="Times New Roman"/>
          <w:sz w:val="20"/>
          <w:szCs w:val="20"/>
          <w:lang w:val="de-CH" w:eastAsia="de-DE" w:bidi="ar-SA"/>
        </w:rPr>
      </w:pPr>
      <w:r w:rsidRPr="00980ECC">
        <w:rPr>
          <w:rFonts w:eastAsia="Times New Roman" w:cs="Times New Roman"/>
          <w:sz w:val="20"/>
          <w:szCs w:val="20"/>
          <w:lang w:val="de-CH" w:eastAsia="de-DE" w:bidi="ar-SA"/>
        </w:rPr>
        <w:t>Mit Standard oder AP Glasleisten.</w:t>
      </w:r>
    </w:p>
    <w:p w:rsidR="00980ECC" w:rsidRPr="00980ECC" w:rsidRDefault="00980ECC" w:rsidP="00980ECC">
      <w:pPr>
        <w:widowControl/>
        <w:autoSpaceDE/>
        <w:autoSpaceDN/>
        <w:ind w:right="3402"/>
        <w:jc w:val="both"/>
        <w:rPr>
          <w:rFonts w:eastAsia="Times New Roman" w:cs="Times New Roman"/>
          <w:sz w:val="20"/>
          <w:szCs w:val="20"/>
          <w:lang w:val="de-CH" w:eastAsia="de-DE" w:bidi="ar-SA"/>
        </w:rPr>
      </w:pPr>
      <w:r w:rsidRPr="00980ECC">
        <w:rPr>
          <w:rFonts w:eastAsia="Times New Roman" w:cs="Times New Roman"/>
          <w:sz w:val="20"/>
          <w:szCs w:val="20"/>
          <w:lang w:val="de-CH" w:eastAsia="de-DE" w:bidi="ar-SA"/>
        </w:rPr>
        <w:t>Entwässerungen entweder über Kappen oder Verdeckt liegend.</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Eckverbindung:</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Das Pressen und Verschrauben der Gehrungen wird durch die gegossenen Aluminium-Press-/Schraubeckverbinder, welche sich in den inneren und äußeren Kammern der Profile befinden, ermöglicht.</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Bevor die Press-/Schraubeckverbinder gepresst/geschraubt werden, sind die Profile mit Hilfe eines Zweikomponenten-Klebers und mit einem neutralen elastischen Dichtungsmittel abzudichten.</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Die zur Injektion des Klebers vorgesehenen Öffnungen werden entweder vor dem Pressen/Schrauben, oder während des Pressvorganges in die Profile gestanzt.</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In die Gehrung wird durch die Injektionslöcher Zweikomponenten-Kleber injiziert und durch die vorgeformten Kanäle der Press-/Schraubeckverbinder an die entsprechenden Stellen der Gehrungsverbindung geleitet.</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 xml:space="preserve">Die Querschnitte der Profile werden im Pressverfahren gegeneinander </w:t>
      </w:r>
      <w:proofErr w:type="spellStart"/>
      <w:r w:rsidRPr="00980ECC">
        <w:rPr>
          <w:rFonts w:eastAsiaTheme="minorHAnsi" w:cs="Arial"/>
          <w:sz w:val="20"/>
          <w:szCs w:val="20"/>
          <w:lang w:val="de-AT" w:bidi="ar-SA"/>
        </w:rPr>
        <w:t>verpresst</w:t>
      </w:r>
      <w:proofErr w:type="spellEnd"/>
      <w:r w:rsidRPr="00980ECC">
        <w:rPr>
          <w:rFonts w:eastAsiaTheme="minorHAnsi" w:cs="Arial"/>
          <w:sz w:val="20"/>
          <w:szCs w:val="20"/>
          <w:lang w:val="de-AT" w:bidi="ar-SA"/>
        </w:rPr>
        <w:t>, im</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Schraubverfahren mittels Federbolzen und Schraube unter Dauerspannung dauerhaft</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gegeneinander verspannt.</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Sprossenverbindung:</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 xml:space="preserve">Die Sprossenprofile sind in der äußeren Halbschale mit einem gegossenen Aluminium-T-Verbinder, der am Rahmenprofil mit einer Inbusschraube festgeklemmt wird, befestigt. Dieser wird mittels eines Einschlagnagels unter Dauerspannung mit der Sprosse verbunden, und der Nagel anschließend an seiner Sollbruchstelle abgeknickt. Auf der inneren Halbschale werden die Sprossen mit demselben Prinzip, jedoch wahlweise mit M8 </w:t>
      </w:r>
      <w:proofErr w:type="spellStart"/>
      <w:r w:rsidRPr="00980ECC">
        <w:rPr>
          <w:rFonts w:eastAsiaTheme="minorHAnsi" w:cs="Arial"/>
          <w:sz w:val="20"/>
          <w:szCs w:val="20"/>
          <w:lang w:val="de-AT" w:bidi="ar-SA"/>
        </w:rPr>
        <w:t>CrNi</w:t>
      </w:r>
      <w:proofErr w:type="spellEnd"/>
      <w:r w:rsidRPr="00980ECC">
        <w:rPr>
          <w:rFonts w:eastAsiaTheme="minorHAnsi" w:cs="Arial"/>
          <w:sz w:val="20"/>
          <w:szCs w:val="20"/>
          <w:lang w:val="de-AT" w:bidi="ar-SA"/>
        </w:rPr>
        <w:t>-Schrauben oder Nägel unter Dauerspannung verbunden.</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Die T-Verbinder sind mit entsprechenden Füllstücken und einem Dichtungsmittel mit bleibender Elastizität abgedichtet.</w:t>
      </w:r>
    </w:p>
    <w:p w:rsidR="00980ECC" w:rsidRPr="00980ECC" w:rsidRDefault="00980ECC" w:rsidP="00980ECC">
      <w:pPr>
        <w:widowControl/>
        <w:autoSpaceDE/>
        <w:autoSpaceDN/>
        <w:spacing w:before="120"/>
        <w:ind w:right="3402"/>
        <w:rPr>
          <w:rFonts w:eastAsia="Times New Roman" w:cs="Arial"/>
          <w:b/>
          <w:bCs/>
          <w:sz w:val="20"/>
          <w:szCs w:val="24"/>
          <w:lang w:val="de-CH" w:eastAsia="de-DE" w:bidi="ar-SA"/>
        </w:rPr>
      </w:pPr>
      <w:r w:rsidRPr="00980ECC">
        <w:rPr>
          <w:rFonts w:eastAsia="Times New Roman" w:cs="Arial"/>
          <w:b/>
          <w:bCs/>
          <w:sz w:val="20"/>
          <w:szCs w:val="24"/>
          <w:lang w:val="de-CH" w:eastAsia="de-DE" w:bidi="ar-SA"/>
        </w:rPr>
        <w:t>Beschichtung von Aluminium - Bauteilen</w:t>
      </w: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Schichtdicken gemäss EN ISO 2360</w:t>
      </w: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Vorbehandlung gemäss EN ISO 12944 Teil 4.</w:t>
      </w: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p>
    <w:p w:rsidR="00980ECC" w:rsidRPr="00980ECC" w:rsidRDefault="00980ECC" w:rsidP="00980ECC">
      <w:pPr>
        <w:widowControl/>
        <w:autoSpaceDE/>
        <w:autoSpaceDN/>
        <w:ind w:right="1520"/>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Über die Einhaltung der Qualitätsanforderungen gemäß QUALICOAT der Gütegemeinschaft für die Stückbeschichtung von Bauteilen, wird auf Verlangen ein Prüfbericht vorgelegt (z.B. des Österreichischen Lackinstituts 1030 Wien, Arsenal Objekt 213, Franz Grill Straße 5).</w:t>
      </w:r>
    </w:p>
    <w:p w:rsidR="00980ECC" w:rsidRPr="00980ECC" w:rsidRDefault="00980ECC" w:rsidP="00980ECC">
      <w:pPr>
        <w:widowControl/>
        <w:autoSpaceDE/>
        <w:autoSpaceDN/>
        <w:ind w:right="1520"/>
        <w:jc w:val="both"/>
        <w:rPr>
          <w:rFonts w:eastAsia="Times New Roman" w:cs="Times New Roman"/>
          <w:sz w:val="20"/>
          <w:szCs w:val="24"/>
          <w:lang w:val="de-CH" w:eastAsia="de-DE" w:bidi="ar-SA"/>
        </w:rPr>
      </w:pP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Farbton: ……………………………………</w:t>
      </w:r>
      <w:proofErr w:type="gramStart"/>
      <w:r w:rsidRPr="00980ECC">
        <w:rPr>
          <w:rFonts w:eastAsia="Times New Roman" w:cs="Times New Roman"/>
          <w:sz w:val="20"/>
          <w:szCs w:val="24"/>
          <w:lang w:val="de-CH" w:eastAsia="de-DE" w:bidi="ar-SA"/>
        </w:rPr>
        <w:t>…….</w:t>
      </w:r>
      <w:proofErr w:type="gramEnd"/>
      <w:r w:rsidRPr="00980ECC">
        <w:rPr>
          <w:rFonts w:eastAsia="Times New Roman" w:cs="Times New Roman"/>
          <w:sz w:val="20"/>
          <w:szCs w:val="24"/>
          <w:lang w:val="de-CH" w:eastAsia="de-DE" w:bidi="ar-SA"/>
        </w:rPr>
        <w:t>……………………….</w:t>
      </w: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proofErr w:type="spellStart"/>
      <w:r w:rsidRPr="00980ECC">
        <w:rPr>
          <w:rFonts w:eastAsia="Times New Roman" w:cs="Times New Roman"/>
          <w:sz w:val="20"/>
          <w:szCs w:val="24"/>
          <w:lang w:val="de-CH" w:eastAsia="de-DE" w:bidi="ar-SA"/>
        </w:rPr>
        <w:t>Eloxierung</w:t>
      </w:r>
      <w:proofErr w:type="spellEnd"/>
    </w:p>
    <w:p w:rsidR="00980ECC" w:rsidRPr="00980ECC" w:rsidRDefault="00980ECC" w:rsidP="00980ECC">
      <w:pPr>
        <w:widowControl/>
        <w:autoSpaceDE/>
        <w:autoSpaceDN/>
        <w:ind w:right="1587"/>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Wenn in den Positionen nicht anders angegeben, sind sämtliche Bauteile aus Aluminium gemäß ÖNORM C 2351 in natureloxierter Oberfläche (C0) einschließlich chemischer Vorbehandlung (A6) und vorhergehendes Bürsten auszuführen.</w:t>
      </w: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 xml:space="preserve">Polierte Bauteile sind poliert und anodisiert (A6/C0), d.h.: </w:t>
      </w:r>
    </w:p>
    <w:p w:rsidR="00980ECC" w:rsidRPr="00980ECC" w:rsidRDefault="00980ECC" w:rsidP="00980ECC">
      <w:pPr>
        <w:widowControl/>
        <w:autoSpaceDE/>
        <w:autoSpaceDN/>
        <w:ind w:right="2608"/>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 xml:space="preserve">Riefen, Kratzer, Scheuerstellen, Feilstriche und sonstige Oberflächenfehler sind </w:t>
      </w:r>
      <w:proofErr w:type="spellStart"/>
      <w:r w:rsidRPr="00980ECC">
        <w:rPr>
          <w:rFonts w:eastAsia="Times New Roman" w:cs="Times New Roman"/>
          <w:sz w:val="20"/>
          <w:szCs w:val="24"/>
          <w:lang w:val="de-CH" w:eastAsia="de-DE" w:bidi="ar-SA"/>
        </w:rPr>
        <w:t>weitgehendst</w:t>
      </w:r>
      <w:proofErr w:type="spellEnd"/>
      <w:r w:rsidRPr="00980ECC">
        <w:rPr>
          <w:rFonts w:eastAsia="Times New Roman" w:cs="Times New Roman"/>
          <w:sz w:val="20"/>
          <w:szCs w:val="24"/>
          <w:lang w:val="de-CH" w:eastAsia="de-DE" w:bidi="ar-SA"/>
        </w:rPr>
        <w:t xml:space="preserve"> beseitigt. Die Schichtstärke der </w:t>
      </w:r>
      <w:proofErr w:type="spellStart"/>
      <w:r w:rsidRPr="00980ECC">
        <w:rPr>
          <w:rFonts w:eastAsia="Times New Roman" w:cs="Times New Roman"/>
          <w:sz w:val="20"/>
          <w:szCs w:val="24"/>
          <w:lang w:val="de-CH" w:eastAsia="de-DE" w:bidi="ar-SA"/>
        </w:rPr>
        <w:t>anodischen</w:t>
      </w:r>
      <w:proofErr w:type="spellEnd"/>
      <w:r w:rsidRPr="00980ECC">
        <w:rPr>
          <w:rFonts w:eastAsia="Times New Roman" w:cs="Times New Roman"/>
          <w:sz w:val="20"/>
          <w:szCs w:val="24"/>
          <w:lang w:val="de-CH" w:eastAsia="de-DE" w:bidi="ar-SA"/>
        </w:rPr>
        <w:t xml:space="preserve"> Oxidation (</w:t>
      </w:r>
      <w:proofErr w:type="spellStart"/>
      <w:r w:rsidRPr="00980ECC">
        <w:rPr>
          <w:rFonts w:eastAsia="Times New Roman" w:cs="Times New Roman"/>
          <w:sz w:val="20"/>
          <w:szCs w:val="24"/>
          <w:lang w:val="de-CH" w:eastAsia="de-DE" w:bidi="ar-SA"/>
        </w:rPr>
        <w:t>Eloxierung</w:t>
      </w:r>
      <w:proofErr w:type="spellEnd"/>
      <w:r w:rsidRPr="00980ECC">
        <w:rPr>
          <w:rFonts w:eastAsia="Times New Roman" w:cs="Times New Roman"/>
          <w:sz w:val="20"/>
          <w:szCs w:val="24"/>
          <w:lang w:val="de-CH" w:eastAsia="de-DE" w:bidi="ar-SA"/>
        </w:rPr>
        <w:t>) hat mindestens 25µ zu betragen.</w:t>
      </w:r>
    </w:p>
    <w:p w:rsidR="00980ECC" w:rsidRPr="00980ECC" w:rsidRDefault="00980ECC" w:rsidP="00980ECC">
      <w:pPr>
        <w:widowControl/>
        <w:autoSpaceDE/>
        <w:autoSpaceDN/>
        <w:ind w:right="2608"/>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Die Oberflächen müssen in Farbe und Glanz gleichmäßig sein und dürfen keine Unregelmäßigkeiten aufweisen.</w:t>
      </w:r>
    </w:p>
    <w:p w:rsidR="00980ECC" w:rsidRPr="00980ECC" w:rsidRDefault="00980ECC" w:rsidP="00980ECC">
      <w:pPr>
        <w:widowControl/>
        <w:autoSpaceDE/>
        <w:autoSpaceDN/>
        <w:ind w:right="2608"/>
        <w:jc w:val="both"/>
        <w:rPr>
          <w:rFonts w:eastAsia="Times New Roman" w:cs="Times New Roman"/>
          <w:sz w:val="20"/>
          <w:szCs w:val="24"/>
          <w:lang w:val="de-CH" w:eastAsia="de-DE" w:bidi="ar-SA"/>
        </w:rPr>
      </w:pPr>
    </w:p>
    <w:p w:rsidR="00980ECC" w:rsidRPr="00980ECC" w:rsidRDefault="00980ECC" w:rsidP="00980ECC">
      <w:pPr>
        <w:widowControl/>
        <w:autoSpaceDE/>
        <w:autoSpaceDN/>
        <w:ind w:right="3402"/>
        <w:jc w:val="both"/>
        <w:rPr>
          <w:rFonts w:eastAsia="Times New Roman" w:cs="Times New Roman"/>
          <w:color w:val="FF0000"/>
          <w:sz w:val="16"/>
          <w:szCs w:val="16"/>
          <w:lang w:val="de-CH" w:eastAsia="de-DE" w:bidi="ar-SA"/>
        </w:rPr>
      </w:pPr>
      <w:r w:rsidRPr="00980ECC">
        <w:rPr>
          <w:rFonts w:eastAsia="Times New Roman" w:cs="Times New Roman"/>
          <w:color w:val="FF0000"/>
          <w:sz w:val="16"/>
          <w:szCs w:val="16"/>
          <w:lang w:val="de-CH" w:eastAsia="de-DE" w:bidi="ar-SA"/>
        </w:rPr>
        <w:t>Variante „Pulverbeschichtet“</w:t>
      </w:r>
    </w:p>
    <w:p w:rsidR="00980ECC" w:rsidRPr="00980ECC" w:rsidRDefault="00980ECC" w:rsidP="00980ECC">
      <w:pPr>
        <w:widowControl/>
        <w:autoSpaceDE/>
        <w:autoSpaceDN/>
        <w:ind w:right="1520"/>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Farbbeschichtungen werden nach Wahl des Auftraggebers pulverbeschichtet</w:t>
      </w:r>
      <w:r w:rsidRPr="00980ECC">
        <w:rPr>
          <w:rFonts w:eastAsia="Times New Roman" w:cs="Arial"/>
          <w:sz w:val="20"/>
          <w:szCs w:val="24"/>
          <w:lang w:val="de-CH" w:eastAsia="de-DE" w:bidi="ar-SA"/>
        </w:rPr>
        <w:t xml:space="preserve"> in Standardfarben (RAL) ausgeführt. Die Schichtdicke beträgt 65 </w:t>
      </w:r>
      <w:proofErr w:type="spellStart"/>
      <w:r w:rsidRPr="00980ECC">
        <w:rPr>
          <w:rFonts w:eastAsia="Times New Roman" w:cs="Arial"/>
          <w:sz w:val="20"/>
          <w:szCs w:val="24"/>
          <w:lang w:val="de-CH" w:eastAsia="de-DE" w:bidi="ar-SA"/>
        </w:rPr>
        <w:t>my</w:t>
      </w:r>
      <w:proofErr w:type="spellEnd"/>
      <w:r w:rsidRPr="00980ECC">
        <w:rPr>
          <w:rFonts w:eastAsia="Times New Roman" w:cs="Arial"/>
          <w:sz w:val="20"/>
          <w:szCs w:val="24"/>
          <w:lang w:val="de-CH" w:eastAsia="de-DE" w:bidi="ar-SA"/>
        </w:rPr>
        <w:t xml:space="preserve"> (+/- 15 </w:t>
      </w:r>
      <w:proofErr w:type="spellStart"/>
      <w:r w:rsidRPr="00980ECC">
        <w:rPr>
          <w:rFonts w:eastAsia="Times New Roman" w:cs="Arial"/>
          <w:sz w:val="20"/>
          <w:szCs w:val="24"/>
          <w:lang w:val="de-CH" w:eastAsia="de-DE" w:bidi="ar-SA"/>
        </w:rPr>
        <w:t>my</w:t>
      </w:r>
      <w:proofErr w:type="spellEnd"/>
      <w:r w:rsidRPr="00980ECC">
        <w:rPr>
          <w:rFonts w:eastAsia="Times New Roman" w:cs="Arial"/>
          <w:sz w:val="20"/>
          <w:szCs w:val="24"/>
          <w:lang w:val="de-CH" w:eastAsia="de-DE" w:bidi="ar-SA"/>
        </w:rPr>
        <w:t>).</w:t>
      </w:r>
    </w:p>
    <w:p w:rsidR="00980ECC" w:rsidRPr="00980ECC" w:rsidRDefault="00980ECC" w:rsidP="00980ECC">
      <w:pPr>
        <w:widowControl/>
        <w:autoSpaceDE/>
        <w:autoSpaceDN/>
        <w:ind w:right="1520"/>
        <w:jc w:val="both"/>
        <w:rPr>
          <w:rFonts w:eastAsia="Times New Roman" w:cs="Arial"/>
          <w:sz w:val="20"/>
          <w:szCs w:val="24"/>
          <w:lang w:val="de-CH" w:eastAsia="de-DE" w:bidi="ar-SA"/>
        </w:rPr>
      </w:pPr>
    </w:p>
    <w:p w:rsidR="00980ECC" w:rsidRPr="00980ECC" w:rsidRDefault="00980ECC" w:rsidP="00980ECC">
      <w:pPr>
        <w:widowControl/>
        <w:autoSpaceDE/>
        <w:autoSpaceDN/>
        <w:ind w:right="1520"/>
        <w:jc w:val="both"/>
        <w:rPr>
          <w:rFonts w:eastAsia="Times New Roman" w:cs="Arial"/>
          <w:sz w:val="20"/>
          <w:szCs w:val="24"/>
          <w:lang w:val="de-CH" w:eastAsia="de-DE" w:bidi="ar-SA"/>
        </w:rPr>
      </w:pPr>
      <w:r w:rsidRPr="00980ECC">
        <w:rPr>
          <w:rFonts w:eastAsia="Times New Roman" w:cs="Arial"/>
          <w:sz w:val="20"/>
          <w:szCs w:val="24"/>
          <w:lang w:val="de-CH" w:eastAsia="de-DE" w:bidi="ar-SA"/>
        </w:rPr>
        <w:t>RAL- oder NCS-Farbton gemäss Angabe des Architekten.</w:t>
      </w:r>
    </w:p>
    <w:p w:rsidR="00980ECC" w:rsidRPr="00980ECC" w:rsidRDefault="00980ECC" w:rsidP="00980ECC">
      <w:pPr>
        <w:widowControl/>
        <w:autoSpaceDE/>
        <w:autoSpaceDN/>
        <w:ind w:right="3402"/>
        <w:jc w:val="both"/>
        <w:rPr>
          <w:rFonts w:eastAsia="Times New Roman" w:cs="Arial"/>
          <w:sz w:val="20"/>
          <w:szCs w:val="24"/>
          <w:lang w:val="de-CH" w:eastAsia="de-DE" w:bidi="ar-SA"/>
        </w:rPr>
      </w:pPr>
      <w:r w:rsidRPr="00980ECC">
        <w:rPr>
          <w:rFonts w:eastAsia="Times New Roman" w:cs="Arial"/>
          <w:sz w:val="20"/>
          <w:szCs w:val="24"/>
          <w:lang w:val="de-CH" w:eastAsia="de-DE" w:bidi="ar-SA"/>
        </w:rPr>
        <w:lastRenderedPageBreak/>
        <w:t>Farbton ...............................................................................</w:t>
      </w:r>
    </w:p>
    <w:p w:rsidR="00417EC3" w:rsidRPr="009919EF" w:rsidRDefault="00417EC3" w:rsidP="00760275">
      <w:pPr>
        <w:pStyle w:val="Textkrper"/>
        <w:rPr>
          <w:lang w:val="fr-FR"/>
        </w:rPr>
      </w:pPr>
    </w:p>
    <w:p w:rsidR="00417EC3" w:rsidRPr="009919EF" w:rsidRDefault="00417EC3" w:rsidP="00760275">
      <w:pPr>
        <w:pStyle w:val="Textkrper"/>
        <w:rPr>
          <w:lang w:val="fr-FR"/>
        </w:rPr>
      </w:pPr>
    </w:p>
    <w:p w:rsidR="00417EC3" w:rsidRPr="009919EF" w:rsidRDefault="00417EC3" w:rsidP="00760275">
      <w:pPr>
        <w:pStyle w:val="Textkrper"/>
        <w:rPr>
          <w:lang w:val="fr-FR"/>
        </w:rPr>
      </w:pPr>
    </w:p>
    <w:p w:rsidR="00D039B3" w:rsidRDefault="00D039B3" w:rsidP="00D039B3">
      <w:pPr>
        <w:pStyle w:val="StandardBlock"/>
        <w:rPr>
          <w:rFonts w:cs="Arial"/>
        </w:rPr>
      </w:pPr>
    </w:p>
    <w:p w:rsidR="00D039B3" w:rsidRPr="008846C7" w:rsidRDefault="00D039B3" w:rsidP="00D039B3">
      <w:pPr>
        <w:pStyle w:val="StandardBlock"/>
        <w:tabs>
          <w:tab w:val="left" w:pos="7380"/>
        </w:tabs>
        <w:ind w:right="1520"/>
        <w:rPr>
          <w:rFonts w:cs="Arial"/>
          <w:color w:val="FF0000"/>
          <w:sz w:val="16"/>
          <w:szCs w:val="16"/>
        </w:rPr>
      </w:pPr>
      <w:r w:rsidRPr="008846C7">
        <w:rPr>
          <w:rFonts w:cs="Arial"/>
          <w:color w:val="FF0000"/>
          <w:sz w:val="16"/>
          <w:szCs w:val="16"/>
        </w:rPr>
        <w:t>Variante „Pulverbeschichtet“</w:t>
      </w:r>
    </w:p>
    <w:p w:rsidR="00D039B3" w:rsidRDefault="00D039B3" w:rsidP="00D039B3">
      <w:pPr>
        <w:pStyle w:val="StandardBlock"/>
        <w:tabs>
          <w:tab w:val="left" w:pos="7380"/>
        </w:tabs>
        <w:ind w:right="1520"/>
        <w:rPr>
          <w:rFonts w:cs="Arial"/>
        </w:rPr>
      </w:pPr>
      <w:r>
        <w:rPr>
          <w:rFonts w:cs="Arial"/>
        </w:rPr>
        <w:t xml:space="preserve">Auswählen des geeigneten Beschichtungssystems in Abhängigkeit der definierten </w:t>
      </w:r>
      <w:proofErr w:type="spellStart"/>
      <w:r>
        <w:rPr>
          <w:rFonts w:cs="Arial"/>
        </w:rPr>
        <w:t>Korrosivitätskategorie</w:t>
      </w:r>
      <w:proofErr w:type="spellEnd"/>
      <w:r>
        <w:rPr>
          <w:rFonts w:cs="Arial"/>
        </w:rPr>
        <w:t xml:space="preserve"> (siehe nachstehend) gemäß EN ISO 12944 bzw. der gewählten Schutzdauer. Der Aufbau der Beschichtungssysteme hat zu umfassen:</w:t>
      </w:r>
    </w:p>
    <w:p w:rsidR="00D039B3" w:rsidRDefault="00D039B3" w:rsidP="00D039B3">
      <w:pPr>
        <w:pStyle w:val="StandardBlock"/>
        <w:tabs>
          <w:tab w:val="left" w:pos="7380"/>
        </w:tabs>
        <w:ind w:left="720" w:right="1520"/>
        <w:rPr>
          <w:rFonts w:cs="Arial"/>
        </w:rPr>
      </w:pPr>
      <w:r>
        <w:rPr>
          <w:rFonts w:cs="Arial"/>
        </w:rPr>
        <w:t>Strahlen</w:t>
      </w:r>
    </w:p>
    <w:p w:rsidR="00D039B3" w:rsidRDefault="00D039B3" w:rsidP="00D039B3">
      <w:pPr>
        <w:pStyle w:val="StandardBlock"/>
        <w:tabs>
          <w:tab w:val="left" w:pos="7380"/>
        </w:tabs>
        <w:ind w:left="720" w:right="1520"/>
        <w:rPr>
          <w:rFonts w:cs="Arial"/>
        </w:rPr>
      </w:pPr>
      <w:r>
        <w:rPr>
          <w:rFonts w:cs="Arial"/>
        </w:rPr>
        <w:t>Substrat</w:t>
      </w:r>
    </w:p>
    <w:p w:rsidR="00D039B3" w:rsidRDefault="00D039B3" w:rsidP="00D039B3">
      <w:pPr>
        <w:pStyle w:val="StandardBlock"/>
        <w:tabs>
          <w:tab w:val="left" w:pos="7380"/>
        </w:tabs>
        <w:ind w:left="720" w:right="1520"/>
        <w:rPr>
          <w:rFonts w:cs="Arial"/>
        </w:rPr>
      </w:pPr>
      <w:r>
        <w:rPr>
          <w:rFonts w:cs="Arial"/>
        </w:rPr>
        <w:t>Primer</w:t>
      </w:r>
    </w:p>
    <w:p w:rsidR="00D039B3" w:rsidRDefault="00D039B3" w:rsidP="00D039B3">
      <w:pPr>
        <w:pStyle w:val="StandardBlock"/>
        <w:tabs>
          <w:tab w:val="left" w:pos="7380"/>
        </w:tabs>
        <w:ind w:left="720" w:right="1520"/>
        <w:rPr>
          <w:rFonts w:cs="Arial"/>
        </w:rPr>
      </w:pPr>
      <w:r>
        <w:rPr>
          <w:rFonts w:cs="Arial"/>
        </w:rPr>
        <w:t>Deck Lack</w:t>
      </w:r>
    </w:p>
    <w:p w:rsidR="00D039B3" w:rsidRDefault="00D039B3" w:rsidP="00D039B3">
      <w:pPr>
        <w:pStyle w:val="StandardBlock"/>
        <w:tabs>
          <w:tab w:val="left" w:pos="7380"/>
        </w:tabs>
        <w:ind w:right="1520"/>
        <w:rPr>
          <w:rFonts w:cs="Arial"/>
        </w:rPr>
      </w:pPr>
      <w:r>
        <w:rPr>
          <w:rFonts w:cs="Arial"/>
        </w:rPr>
        <w:t>Und beträgt bei C3 zumindest 80 µm Primer und 80 µm Deck Lack</w:t>
      </w:r>
    </w:p>
    <w:p w:rsidR="00417EC3" w:rsidRPr="009919EF" w:rsidRDefault="00417EC3" w:rsidP="00760275">
      <w:pPr>
        <w:pStyle w:val="Textkrper"/>
        <w:rPr>
          <w:lang w:val="fr-FR"/>
        </w:rPr>
      </w:pPr>
    </w:p>
    <w:p w:rsidR="00840385" w:rsidRPr="00321071" w:rsidRDefault="00840385" w:rsidP="00840385">
      <w:pPr>
        <w:pStyle w:val="NormalL1"/>
        <w:rPr>
          <w:rFonts w:eastAsia="Calibri"/>
          <w:b/>
          <w:i/>
          <w:sz w:val="18"/>
          <w:lang w:val="de-DE"/>
        </w:rPr>
      </w:pPr>
    </w:p>
    <w:p w:rsidR="00840385" w:rsidRPr="00375886" w:rsidRDefault="00840385" w:rsidP="00840385">
      <w:pPr>
        <w:pStyle w:val="StandardTitel"/>
        <w:rPr>
          <w:u w:val="single"/>
        </w:rPr>
      </w:pPr>
      <w:r w:rsidRPr="00375886">
        <w:rPr>
          <w:u w:val="single"/>
        </w:rPr>
        <w:t>Bauphysikalische Anforderung an die Konstruktionen:</w:t>
      </w:r>
    </w:p>
    <w:p w:rsidR="00840385" w:rsidRPr="00375886" w:rsidRDefault="00840385" w:rsidP="00840385">
      <w:pPr>
        <w:pStyle w:val="StandardBlock"/>
        <w:ind w:right="1520"/>
      </w:pPr>
      <w:r w:rsidRPr="00375886">
        <w:t>Nachfolgende Mindestanforderungen an die Abschlusselemente sind zwingend einzuhalten. Nachweiss durch Produktpass nach EN 14351-1.</w:t>
      </w:r>
    </w:p>
    <w:p w:rsidR="00840385" w:rsidRPr="00375886" w:rsidRDefault="00840385" w:rsidP="00840385">
      <w:pPr>
        <w:pStyle w:val="StandardEinzugKlein"/>
        <w:ind w:right="567"/>
      </w:pPr>
      <w:r w:rsidRPr="00375886">
        <w:t>-</w:t>
      </w:r>
      <w:r w:rsidRPr="00375886">
        <w:tab/>
      </w:r>
      <w:r w:rsidR="00660D8B">
        <w:t>U-</w:t>
      </w:r>
      <w:r w:rsidR="004715BC">
        <w:t>Wert Schiebetüre (</w:t>
      </w:r>
      <w:proofErr w:type="spellStart"/>
      <w:r w:rsidR="004715BC">
        <w:t>Uw</w:t>
      </w:r>
      <w:proofErr w:type="spellEnd"/>
      <w:r w:rsidR="004715BC">
        <w:t>): bis 0</w:t>
      </w:r>
      <w:r w:rsidR="00660D8B">
        <w:t>,</w:t>
      </w:r>
      <w:r w:rsidR="004715BC">
        <w:t>8</w:t>
      </w:r>
      <w:r w:rsidR="00660D8B">
        <w:t xml:space="preserve"> W/m²K</w:t>
      </w:r>
      <w:r w:rsidR="004715BC">
        <w:t xml:space="preserve">, </w:t>
      </w:r>
      <w:proofErr w:type="spellStart"/>
      <w:r w:rsidR="004715BC">
        <w:t>Uw</w:t>
      </w:r>
      <w:proofErr w:type="spellEnd"/>
      <w:r w:rsidR="004715BC">
        <w:t xml:space="preserve"> Standard Schema A bei </w:t>
      </w:r>
      <w:proofErr w:type="spellStart"/>
      <w:r w:rsidR="004715BC">
        <w:t>Ug</w:t>
      </w:r>
      <w:proofErr w:type="spellEnd"/>
      <w:r w:rsidR="004715BC">
        <w:t xml:space="preserve"> 0,5 (Prüfgröße 4500</w:t>
      </w:r>
      <w:r w:rsidR="00660D8B">
        <w:t xml:space="preserve"> x 2</w:t>
      </w:r>
      <w:r w:rsidR="004715BC">
        <w:t xml:space="preserve">300mm) </w:t>
      </w:r>
    </w:p>
    <w:p w:rsidR="00840385" w:rsidRPr="00375886" w:rsidRDefault="00DA27B5" w:rsidP="00840385">
      <w:pPr>
        <w:pStyle w:val="StandardEinzugKlein"/>
        <w:tabs>
          <w:tab w:val="left" w:pos="5760"/>
        </w:tabs>
        <w:ind w:right="1520"/>
      </w:pPr>
      <w:r>
        <w:t>-</w:t>
      </w:r>
      <w:r>
        <w:tab/>
        <w:t>Luftdurchlässigkeit Klasse 4</w:t>
      </w:r>
      <w:r w:rsidR="00840385" w:rsidRPr="00375886">
        <w:t xml:space="preserve"> bei 600 </w:t>
      </w:r>
      <w:proofErr w:type="spellStart"/>
      <w:r w:rsidR="00840385" w:rsidRPr="00375886">
        <w:t>Pa</w:t>
      </w:r>
      <w:proofErr w:type="spellEnd"/>
      <w:r w:rsidR="00840385" w:rsidRPr="00375886">
        <w:t>, klassifiziert nach EN 12207.</w:t>
      </w:r>
    </w:p>
    <w:p w:rsidR="00840385" w:rsidRPr="00375886" w:rsidRDefault="004715BC" w:rsidP="00840385">
      <w:pPr>
        <w:pStyle w:val="StandardEinzugKlein"/>
        <w:tabs>
          <w:tab w:val="left" w:pos="5940"/>
        </w:tabs>
        <w:ind w:right="1520"/>
      </w:pPr>
      <w:r>
        <w:t>-</w:t>
      </w:r>
      <w:r>
        <w:tab/>
        <w:t>Schlagregendichtheit Klasse E 900 entspricht 9</w:t>
      </w:r>
      <w:r w:rsidR="00840385" w:rsidRPr="00375886">
        <w:t xml:space="preserve">00 </w:t>
      </w:r>
      <w:proofErr w:type="spellStart"/>
      <w:r w:rsidR="00840385" w:rsidRPr="00375886">
        <w:t>Pa</w:t>
      </w:r>
      <w:proofErr w:type="spellEnd"/>
      <w:r w:rsidR="00840385" w:rsidRPr="00375886">
        <w:t>, klassifiziert nach EN 12208.</w:t>
      </w:r>
    </w:p>
    <w:p w:rsidR="00840385" w:rsidRPr="00375886" w:rsidRDefault="00840385" w:rsidP="00840385">
      <w:pPr>
        <w:pStyle w:val="StandardEinzugKlein"/>
        <w:tabs>
          <w:tab w:val="left" w:pos="5400"/>
        </w:tabs>
        <w:ind w:right="1340"/>
      </w:pPr>
      <w:r w:rsidRPr="00375886">
        <w:t>-</w:t>
      </w:r>
      <w:r w:rsidRPr="00375886">
        <w:tab/>
        <w:t>Widerstandsfä</w:t>
      </w:r>
      <w:r w:rsidR="00DA27B5">
        <w:t xml:space="preserve">higkeit gegen </w:t>
      </w:r>
      <w:proofErr w:type="spellStart"/>
      <w:r w:rsidR="00DA27B5">
        <w:t>Windlast</w:t>
      </w:r>
      <w:proofErr w:type="spellEnd"/>
      <w:r w:rsidR="00DA27B5">
        <w:t xml:space="preserve"> Klasse C4 </w:t>
      </w:r>
      <w:r w:rsidRPr="00375886">
        <w:t>klassifi</w:t>
      </w:r>
      <w:r w:rsidRPr="00375886">
        <w:softHyphen/>
        <w:t>ziert nach EN 12210.</w:t>
      </w:r>
    </w:p>
    <w:p w:rsidR="00840385" w:rsidRPr="00375886" w:rsidRDefault="00840385" w:rsidP="00840385">
      <w:pPr>
        <w:pStyle w:val="StandardEinzugKlein"/>
        <w:tabs>
          <w:tab w:val="left" w:pos="5400"/>
        </w:tabs>
        <w:ind w:right="1340"/>
      </w:pPr>
    </w:p>
    <w:p w:rsidR="00840385" w:rsidRDefault="00840385" w:rsidP="00840385">
      <w:pPr>
        <w:pStyle w:val="StandardEinzugKlein"/>
        <w:tabs>
          <w:tab w:val="left" w:pos="5400"/>
        </w:tabs>
        <w:ind w:right="1340"/>
      </w:pPr>
    </w:p>
    <w:p w:rsidR="00840385" w:rsidRPr="004423A2" w:rsidRDefault="00840385" w:rsidP="00840385">
      <w:pPr>
        <w:pStyle w:val="StandardEinzugKlein"/>
        <w:tabs>
          <w:tab w:val="left" w:pos="5400"/>
        </w:tabs>
        <w:ind w:right="1340"/>
        <w:rPr>
          <w:b/>
          <w:u w:val="single"/>
        </w:rPr>
      </w:pPr>
      <w:r w:rsidRPr="004423A2">
        <w:rPr>
          <w:b/>
          <w:u w:val="single"/>
        </w:rPr>
        <w:t>Statische Anforderungen:</w:t>
      </w:r>
    </w:p>
    <w:p w:rsidR="00840385" w:rsidRPr="00BA6690" w:rsidRDefault="00840385" w:rsidP="00840385">
      <w:pPr>
        <w:pStyle w:val="StandardEinzugKlein"/>
        <w:tabs>
          <w:tab w:val="left" w:pos="5400"/>
        </w:tabs>
        <w:ind w:right="1340"/>
      </w:pPr>
      <w:r>
        <w:t>Die Festigkeitswerte der Profile sind auf die jeweilige Einbausituation (Höhenlage, Winddruck) rechnerisch auszurichten:</w:t>
      </w:r>
    </w:p>
    <w:p w:rsidR="00840385" w:rsidRDefault="00840385" w:rsidP="00840385">
      <w:pPr>
        <w:pStyle w:val="StandardBlock"/>
        <w:ind w:right="1520"/>
        <w:rPr>
          <w:rFonts w:cs="Arial"/>
          <w:szCs w:val="20"/>
        </w:rPr>
      </w:pPr>
      <w:r>
        <w:rPr>
          <w:rFonts w:cs="Arial"/>
          <w:szCs w:val="20"/>
        </w:rPr>
        <w:t>Die für die Berechnung erforderlichen Werte (</w:t>
      </w:r>
      <w:proofErr w:type="spellStart"/>
      <w:r>
        <w:rPr>
          <w:rFonts w:cs="Arial"/>
          <w:szCs w:val="20"/>
        </w:rPr>
        <w:t>Eurocode</w:t>
      </w:r>
      <w:proofErr w:type="spellEnd"/>
      <w:r>
        <w:rPr>
          <w:rFonts w:cs="Arial"/>
          <w:szCs w:val="20"/>
        </w:rPr>
        <w:t xml:space="preserve"> EN 1991-1-4) sind: </w:t>
      </w:r>
    </w:p>
    <w:p w:rsidR="00840385" w:rsidRDefault="00840385" w:rsidP="00840385">
      <w:pPr>
        <w:pStyle w:val="StandardBlock"/>
        <w:ind w:right="1520"/>
        <w:rPr>
          <w:rFonts w:cs="Arial"/>
          <w:szCs w:val="20"/>
        </w:rPr>
      </w:pPr>
      <w:r>
        <w:rPr>
          <w:rFonts w:cs="Arial"/>
          <w:szCs w:val="20"/>
        </w:rPr>
        <w:t xml:space="preserve">a) Geländekategorie: </w:t>
      </w:r>
    </w:p>
    <w:p w:rsidR="00840385" w:rsidRDefault="00840385" w:rsidP="00840385">
      <w:pPr>
        <w:pStyle w:val="StandardBlock"/>
        <w:ind w:right="1520"/>
        <w:rPr>
          <w:rFonts w:cs="Arial"/>
          <w:szCs w:val="20"/>
        </w:rPr>
      </w:pPr>
      <w:r>
        <w:rPr>
          <w:rFonts w:cs="Arial"/>
          <w:szCs w:val="20"/>
        </w:rPr>
        <w:t>b) Höhe über Erdboden:</w:t>
      </w:r>
    </w:p>
    <w:p w:rsidR="00840385" w:rsidRDefault="00840385" w:rsidP="00840385">
      <w:pPr>
        <w:pStyle w:val="StandardBlock"/>
        <w:ind w:right="1520"/>
        <w:rPr>
          <w:rFonts w:cs="Arial"/>
          <w:szCs w:val="20"/>
        </w:rPr>
      </w:pPr>
      <w:r>
        <w:rPr>
          <w:rFonts w:cs="Arial"/>
          <w:szCs w:val="20"/>
        </w:rPr>
        <w:t>c) Absturzsicherung:</w:t>
      </w:r>
    </w:p>
    <w:p w:rsidR="00840385" w:rsidRDefault="00840385" w:rsidP="00840385">
      <w:pPr>
        <w:pStyle w:val="StandardBlock"/>
        <w:ind w:right="1520"/>
      </w:pPr>
      <w:r>
        <w:t>Aus diesen Werten ergeben sich die für den rechnerischen Nachweis erforderlichen Profil Geometrien.</w:t>
      </w:r>
    </w:p>
    <w:p w:rsidR="00DA27B5" w:rsidRPr="00B56CAF" w:rsidRDefault="00DA27B5" w:rsidP="00840385">
      <w:pPr>
        <w:pStyle w:val="StandardBlock"/>
        <w:ind w:right="1520"/>
        <w:rPr>
          <w:rFonts w:cs="Arial"/>
          <w:szCs w:val="20"/>
        </w:rPr>
      </w:pPr>
      <w:r>
        <w:t xml:space="preserve">Nachgewiesene </w:t>
      </w:r>
      <w:proofErr w:type="spellStart"/>
      <w:r>
        <w:t>Rahmendurchbiegung</w:t>
      </w:r>
      <w:proofErr w:type="spellEnd"/>
      <w:r>
        <w:t xml:space="preserve"> (Wiederstand gegen </w:t>
      </w:r>
      <w:proofErr w:type="spellStart"/>
      <w:r>
        <w:t>Windlast</w:t>
      </w:r>
      <w:proofErr w:type="spellEnd"/>
      <w:r>
        <w:t xml:space="preserve">) B </w:t>
      </w:r>
    </w:p>
    <w:p w:rsidR="00840385" w:rsidRDefault="00840385" w:rsidP="00840385">
      <w:pPr>
        <w:pStyle w:val="StandardBlock"/>
        <w:ind w:right="1520"/>
        <w:rPr>
          <w:rFonts w:cs="Arial"/>
          <w:szCs w:val="20"/>
        </w:rPr>
      </w:pPr>
    </w:p>
    <w:p w:rsidR="00840385" w:rsidRPr="00BC64F5" w:rsidRDefault="00840385" w:rsidP="00840385">
      <w:pPr>
        <w:pStyle w:val="StandardBlock"/>
        <w:ind w:right="1520"/>
        <w:rPr>
          <w:b/>
          <w:u w:val="single"/>
        </w:rPr>
      </w:pPr>
      <w:r w:rsidRPr="00BC64F5">
        <w:rPr>
          <w:b/>
          <w:u w:val="single"/>
        </w:rPr>
        <w:t>-Schallschutz:</w:t>
      </w:r>
    </w:p>
    <w:p w:rsidR="00840385" w:rsidRDefault="00840385" w:rsidP="00840385">
      <w:pPr>
        <w:pStyle w:val="StandardBlock"/>
        <w:ind w:right="1520"/>
        <w:rPr>
          <w:rFonts w:cs="Arial"/>
        </w:rPr>
      </w:pPr>
      <w:r w:rsidRPr="00FD5D5D">
        <w:rPr>
          <w:rFonts w:cs="Arial"/>
        </w:rPr>
        <w:t>Konstruktionen mit Schalldämmanforderungen</w:t>
      </w:r>
      <w:r>
        <w:rPr>
          <w:rFonts w:cs="Arial"/>
        </w:rPr>
        <w:t xml:space="preserve"> </w:t>
      </w:r>
      <w:r w:rsidRPr="00FD5D5D">
        <w:rPr>
          <w:rFonts w:cs="Arial"/>
        </w:rPr>
        <w:t xml:space="preserve">werden in den einzelnen Positionen jeweils definiert. Die geforderten Werte verstehen sich am Bau gemessen. </w:t>
      </w:r>
    </w:p>
    <w:p w:rsidR="00840385" w:rsidRDefault="00840385" w:rsidP="00840385">
      <w:pPr>
        <w:pStyle w:val="StandardBlock"/>
        <w:ind w:right="1520"/>
        <w:rPr>
          <w:rFonts w:cs="Arial"/>
        </w:rPr>
      </w:pPr>
      <w:r>
        <w:rPr>
          <w:rFonts w:cs="Arial"/>
        </w:rPr>
        <w:t xml:space="preserve">Für die Erfüllung der im Leistungsverzeichnis geforderten </w:t>
      </w:r>
      <w:proofErr w:type="spellStart"/>
      <w:r>
        <w:rPr>
          <w:rFonts w:cs="Arial"/>
        </w:rPr>
        <w:t>Schalldämma</w:t>
      </w:r>
      <w:r w:rsidRPr="00BC64F5">
        <w:rPr>
          <w:rFonts w:cs="Arial"/>
        </w:rPr>
        <w:t>ß</w:t>
      </w:r>
      <w:r>
        <w:rPr>
          <w:rFonts w:cs="Arial"/>
        </w:rPr>
        <w:t>e</w:t>
      </w:r>
      <w:proofErr w:type="spellEnd"/>
      <w:r>
        <w:rPr>
          <w:rFonts w:cs="Arial"/>
        </w:rPr>
        <w:t xml:space="preserve"> sind auf Anforderung rechnerische Nachweise oder Prüfzeugnisse einer anerkannten Prüfanstalt zu erbringen.</w:t>
      </w:r>
    </w:p>
    <w:p w:rsidR="00840385" w:rsidRDefault="00840385" w:rsidP="00840385">
      <w:pPr>
        <w:pStyle w:val="StandardBlock"/>
        <w:ind w:right="1520"/>
        <w:rPr>
          <w:rFonts w:cs="Arial"/>
        </w:rPr>
      </w:pPr>
      <w:r>
        <w:rPr>
          <w:rFonts w:cs="Arial"/>
        </w:rPr>
        <w:t>Fenster und Türen gemäss EN 14351-1.</w:t>
      </w:r>
    </w:p>
    <w:p w:rsidR="00840385" w:rsidRPr="00FD5D5D" w:rsidRDefault="00840385" w:rsidP="00840385">
      <w:pPr>
        <w:pStyle w:val="StandardBlock"/>
        <w:ind w:right="1520"/>
        <w:rPr>
          <w:rFonts w:cs="Arial"/>
        </w:rPr>
      </w:pPr>
      <w:r>
        <w:rPr>
          <w:rFonts w:cs="Arial"/>
        </w:rPr>
        <w:t>Die Anschlüsse zwischen dem Abschlusselement und dem Baukörper sind auch unter Beachtung der Anforderung an die Schalldämmung auszubilden.</w:t>
      </w:r>
    </w:p>
    <w:p w:rsidR="00417EC3" w:rsidRPr="009919EF" w:rsidRDefault="00417EC3" w:rsidP="00760275">
      <w:pPr>
        <w:pStyle w:val="Textkrper"/>
        <w:rPr>
          <w:lang w:val="fr-FR"/>
        </w:rPr>
      </w:pPr>
    </w:p>
    <w:p w:rsidR="00905833" w:rsidRDefault="00905833" w:rsidP="00905833">
      <w:pPr>
        <w:pStyle w:val="StandardBlock"/>
        <w:ind w:right="1520"/>
        <w:rPr>
          <w:rFonts w:cs="Arial"/>
          <w:b/>
          <w:u w:val="single"/>
        </w:rPr>
      </w:pPr>
      <w:r w:rsidRPr="007D2558">
        <w:rPr>
          <w:rFonts w:cs="Arial"/>
          <w:b/>
          <w:u w:val="single"/>
        </w:rPr>
        <w:t>- Anschlüsse:</w:t>
      </w:r>
    </w:p>
    <w:p w:rsidR="00905833" w:rsidRPr="009726D3" w:rsidRDefault="00905833" w:rsidP="00905833">
      <w:pPr>
        <w:pStyle w:val="StandardTitel"/>
      </w:pPr>
      <w:r w:rsidRPr="009726D3">
        <w:t>Rahmenverbreiterungen</w:t>
      </w:r>
    </w:p>
    <w:p w:rsidR="00905833" w:rsidRDefault="00905833" w:rsidP="00905833">
      <w:pPr>
        <w:pStyle w:val="StandardBlock"/>
        <w:ind w:right="1520"/>
      </w:pPr>
      <w:r w:rsidRPr="0075272D">
        <w:t>Rahmen- / Sockelverbreiterun</w:t>
      </w:r>
      <w:r>
        <w:t>gen bestehend aus Stegprofilen.</w:t>
      </w:r>
    </w:p>
    <w:p w:rsidR="00905833" w:rsidRPr="0075272D" w:rsidRDefault="00905833" w:rsidP="00905833">
      <w:pPr>
        <w:pStyle w:val="StandardBlock"/>
        <w:tabs>
          <w:tab w:val="left" w:pos="6660"/>
        </w:tabs>
        <w:ind w:right="1520"/>
      </w:pPr>
      <w:r>
        <w:t>Rahmenverbreiterungen w</w:t>
      </w:r>
      <w:r w:rsidRPr="0075272D">
        <w:t xml:space="preserve">erden in den </w:t>
      </w:r>
      <w:r>
        <w:t>einzelnen Positionen definiert.</w:t>
      </w:r>
    </w:p>
    <w:p w:rsidR="00905833" w:rsidRPr="009726D3" w:rsidRDefault="00905833" w:rsidP="00905833">
      <w:pPr>
        <w:pStyle w:val="StandardTitel"/>
      </w:pPr>
      <w:r w:rsidRPr="009726D3">
        <w:t>Bauanschlussdichtungen</w:t>
      </w:r>
    </w:p>
    <w:p w:rsidR="00905833" w:rsidRDefault="00905833" w:rsidP="00905833">
      <w:pPr>
        <w:pStyle w:val="StandardBlock"/>
        <w:ind w:right="1520"/>
      </w:pPr>
      <w:r w:rsidRPr="0026646A">
        <w:t>Anschlussdichtungen an den Baukörper mit durchgehenden, ver</w:t>
      </w:r>
      <w:r>
        <w:softHyphen/>
      </w:r>
      <w:r w:rsidRPr="0026646A">
        <w:t>rottungsfreien Dichtu</w:t>
      </w:r>
      <w:r>
        <w:t xml:space="preserve">ngsmaterialien. </w:t>
      </w:r>
      <w:r w:rsidRPr="0026646A">
        <w:t>Das Reinigen und</w:t>
      </w:r>
      <w:r>
        <w:t xml:space="preserve"> </w:t>
      </w:r>
      <w:proofErr w:type="spellStart"/>
      <w:r>
        <w:t>primern</w:t>
      </w:r>
      <w:proofErr w:type="spellEnd"/>
      <w:r>
        <w:t xml:space="preserve"> der Fugenflanken b</w:t>
      </w:r>
      <w:r w:rsidRPr="0026646A">
        <w:t>zw. Klebeflächen, sowie das Hinterfüllen der Hohl</w:t>
      </w:r>
      <w:r>
        <w:softHyphen/>
      </w:r>
      <w:r w:rsidRPr="0026646A">
        <w:t xml:space="preserve">räume mit mineralischen Dämmstoffen </w:t>
      </w:r>
      <w:r>
        <w:t>ist in die Preise einzurechnen.</w:t>
      </w:r>
    </w:p>
    <w:p w:rsidR="00905833" w:rsidRDefault="00905833" w:rsidP="00905833">
      <w:pPr>
        <w:pStyle w:val="StandardBlock"/>
        <w:ind w:right="1520"/>
      </w:pPr>
      <w:r>
        <w:t xml:space="preserve">Anschlüsse auf </w:t>
      </w:r>
      <w:r w:rsidRPr="0026646A">
        <w:t xml:space="preserve">der Innenseite mit dampfdiffusionsdichten </w:t>
      </w:r>
      <w:r>
        <w:t xml:space="preserve">Folien abgedichtet (erforderliche äquivalente Luftschichtdicke </w:t>
      </w:r>
      <w:proofErr w:type="spellStart"/>
      <w:r>
        <w:t>s</w:t>
      </w:r>
      <w:r w:rsidRPr="00C92DEF">
        <w:rPr>
          <w:szCs w:val="20"/>
          <w:vertAlign w:val="subscript"/>
        </w:rPr>
        <w:t>d</w:t>
      </w:r>
      <w:proofErr w:type="spellEnd"/>
      <w:r>
        <w:t xml:space="preserve"> &gt;220 m).</w:t>
      </w:r>
    </w:p>
    <w:p w:rsidR="00905833" w:rsidRDefault="00905833" w:rsidP="00905833">
      <w:pPr>
        <w:pStyle w:val="StandardBlock"/>
        <w:ind w:right="1520"/>
      </w:pPr>
      <w:r>
        <w:t>Anschlüsse</w:t>
      </w:r>
      <w:r w:rsidRPr="0026646A">
        <w:t xml:space="preserve"> auf der Aussenseite mit wasserabweisenden, dampfdiffu</w:t>
      </w:r>
      <w:r>
        <w:softHyphen/>
      </w:r>
      <w:r w:rsidRPr="0026646A">
        <w:t>sionsoffenen Materialien abgedichtet</w:t>
      </w:r>
      <w:r>
        <w:t xml:space="preserve"> (erforderlicher </w:t>
      </w:r>
      <w:proofErr w:type="spellStart"/>
      <w:r>
        <w:t>S</w:t>
      </w:r>
      <w:r w:rsidRPr="00C92DEF">
        <w:rPr>
          <w:szCs w:val="20"/>
          <w:vertAlign w:val="subscript"/>
        </w:rPr>
        <w:t>d</w:t>
      </w:r>
      <w:proofErr w:type="spellEnd"/>
      <w:r>
        <w:t>-Wert der dampfdiffusionsoffenen Ausführung &lt; 3,0 m)</w:t>
      </w:r>
      <w:r w:rsidRPr="0026646A">
        <w:t>.</w:t>
      </w:r>
    </w:p>
    <w:p w:rsidR="00417EC3" w:rsidRPr="009919EF" w:rsidRDefault="00417EC3" w:rsidP="00760275">
      <w:pPr>
        <w:pStyle w:val="Textkrper"/>
        <w:rPr>
          <w:lang w:val="fr-FR"/>
        </w:rPr>
      </w:pPr>
    </w:p>
    <w:p w:rsidR="00417EC3" w:rsidRPr="009919EF" w:rsidRDefault="00417EC3" w:rsidP="00760275">
      <w:pPr>
        <w:pStyle w:val="Textkrper"/>
        <w:rPr>
          <w:lang w:val="fr-FR"/>
        </w:rPr>
      </w:pPr>
    </w:p>
    <w:p w:rsidR="004204E5" w:rsidRPr="004B1E6A" w:rsidRDefault="004204E5" w:rsidP="004204E5">
      <w:pPr>
        <w:pStyle w:val="StandardTitel"/>
        <w:rPr>
          <w:rFonts w:cs="Arial"/>
        </w:rPr>
      </w:pPr>
      <w:r w:rsidRPr="004B1E6A">
        <w:rPr>
          <w:rFonts w:cs="Arial"/>
        </w:rPr>
        <w:t>Wandanschluss</w:t>
      </w:r>
    </w:p>
    <w:p w:rsidR="004204E5" w:rsidRDefault="004204E5" w:rsidP="004204E5">
      <w:pPr>
        <w:pStyle w:val="StandardBlock"/>
        <w:ind w:right="1520"/>
        <w:rPr>
          <w:rFonts w:cs="Arial"/>
        </w:rPr>
      </w:pPr>
      <w:r w:rsidRPr="004B1E6A">
        <w:rPr>
          <w:rFonts w:cs="Arial"/>
        </w:rPr>
        <w:lastRenderedPageBreak/>
        <w:t>Rahmen i</w:t>
      </w:r>
      <w:r>
        <w:rPr>
          <w:rFonts w:cs="Arial"/>
        </w:rPr>
        <w:t>n die Mauerleibung eingesetzt b</w:t>
      </w:r>
      <w:r w:rsidRPr="004B1E6A">
        <w:rPr>
          <w:rFonts w:cs="Arial"/>
        </w:rPr>
        <w:t>zw. am Baukörper ange</w:t>
      </w:r>
      <w:r w:rsidRPr="004B1E6A">
        <w:rPr>
          <w:rFonts w:cs="Arial"/>
        </w:rPr>
        <w:softHyphen/>
        <w:t>schlagen und mit zugelassenen Befestigungsdübeln alle 650 mm befestigt.</w:t>
      </w:r>
    </w:p>
    <w:p w:rsidR="004204E5" w:rsidRDefault="004204E5" w:rsidP="004204E5">
      <w:pPr>
        <w:pStyle w:val="StandardBlock"/>
        <w:ind w:right="1520"/>
        <w:rPr>
          <w:rFonts w:cs="Arial"/>
        </w:rPr>
      </w:pPr>
    </w:p>
    <w:p w:rsidR="004204E5" w:rsidRDefault="004204E5" w:rsidP="004204E5">
      <w:pPr>
        <w:pStyle w:val="StandardBlock"/>
        <w:ind w:right="1520"/>
        <w:rPr>
          <w:rFonts w:cs="Arial"/>
          <w:b/>
        </w:rPr>
      </w:pPr>
      <w:r w:rsidRPr="005B6299">
        <w:rPr>
          <w:rFonts w:cs="Arial"/>
          <w:b/>
        </w:rPr>
        <w:t>Bodenanschluss</w:t>
      </w:r>
    </w:p>
    <w:p w:rsidR="004204E5" w:rsidRDefault="004204E5" w:rsidP="004204E5">
      <w:pPr>
        <w:pStyle w:val="StandardBlock"/>
        <w:ind w:right="1520"/>
        <w:rPr>
          <w:rFonts w:cs="Arial"/>
          <w:color w:val="FF0000"/>
          <w:sz w:val="16"/>
          <w:szCs w:val="16"/>
        </w:rPr>
      </w:pPr>
      <w:r w:rsidRPr="009F4133">
        <w:rPr>
          <w:rFonts w:cs="Arial"/>
          <w:color w:val="FF0000"/>
          <w:sz w:val="16"/>
          <w:szCs w:val="16"/>
        </w:rPr>
        <w:t>Variante „barrierefreie Schwelle“</w:t>
      </w:r>
    </w:p>
    <w:p w:rsidR="004204E5" w:rsidRPr="00464101" w:rsidRDefault="004204E5" w:rsidP="004204E5">
      <w:pPr>
        <w:pStyle w:val="StandardBlock"/>
        <w:ind w:right="1520"/>
        <w:rPr>
          <w:rFonts w:cs="Arial"/>
          <w:szCs w:val="20"/>
        </w:rPr>
      </w:pPr>
      <w:r>
        <w:rPr>
          <w:rFonts w:cs="Arial"/>
          <w:szCs w:val="20"/>
        </w:rPr>
        <w:t>Wä</w:t>
      </w:r>
      <w:r w:rsidR="00DA27B5">
        <w:rPr>
          <w:rFonts w:cs="Arial"/>
          <w:szCs w:val="20"/>
        </w:rPr>
        <w:t>rmegedämmte Schwelle mit 20 mm Aufbau</w:t>
      </w:r>
      <w:r>
        <w:rPr>
          <w:rFonts w:cs="Arial"/>
          <w:szCs w:val="20"/>
        </w:rPr>
        <w:t xml:space="preserve"> (Regendruckdicht </w:t>
      </w:r>
      <w:r w:rsidRPr="00464101">
        <w:rPr>
          <w:rFonts w:cs="Arial"/>
          <w:szCs w:val="20"/>
        </w:rPr>
        <w:t>mind. 7A).</w:t>
      </w:r>
    </w:p>
    <w:p w:rsidR="004204E5" w:rsidRPr="004B1E6A" w:rsidRDefault="004204E5" w:rsidP="004204E5">
      <w:pPr>
        <w:pStyle w:val="Variante"/>
        <w:rPr>
          <w:rFonts w:cs="Arial"/>
        </w:rPr>
      </w:pPr>
      <w:r w:rsidRPr="004B1E6A">
        <w:rPr>
          <w:rFonts w:cs="Arial"/>
        </w:rPr>
        <w:t>Variante "ohne Schwellendichtung":</w:t>
      </w:r>
    </w:p>
    <w:p w:rsidR="004204E5" w:rsidRPr="004B1E6A" w:rsidRDefault="004204E5" w:rsidP="004204E5">
      <w:pPr>
        <w:pStyle w:val="StandardBlock"/>
        <w:ind w:right="1520"/>
        <w:rPr>
          <w:rFonts w:cs="Arial"/>
        </w:rPr>
      </w:pPr>
      <w:r w:rsidRPr="004B1E6A">
        <w:rPr>
          <w:rFonts w:cs="Arial"/>
        </w:rPr>
        <w:t xml:space="preserve">Keine Schwellendichtung. </w:t>
      </w:r>
      <w:r w:rsidR="00DA27B5">
        <w:rPr>
          <w:rFonts w:cs="Arial"/>
        </w:rPr>
        <w:t>Nur für Schiebetüre geeignet.</w:t>
      </w:r>
    </w:p>
    <w:p w:rsidR="004204E5" w:rsidRPr="0075272D" w:rsidRDefault="00DA27B5" w:rsidP="004204E5">
      <w:pPr>
        <w:pStyle w:val="Variante"/>
        <w:rPr>
          <w:rFonts w:cs="Arial"/>
        </w:rPr>
      </w:pPr>
      <w:r>
        <w:rPr>
          <w:rFonts w:cs="Arial"/>
        </w:rPr>
        <w:t>Variante "Standard</w:t>
      </w:r>
      <w:r w:rsidR="004204E5" w:rsidRPr="0075272D">
        <w:rPr>
          <w:rFonts w:cs="Arial"/>
        </w:rPr>
        <w:t>":</w:t>
      </w:r>
    </w:p>
    <w:p w:rsidR="004204E5" w:rsidRPr="0075272D" w:rsidRDefault="00DA27B5" w:rsidP="00CE1ECD">
      <w:pPr>
        <w:pStyle w:val="StandardBlock"/>
        <w:ind w:right="1816"/>
        <w:rPr>
          <w:rFonts w:cs="Arial"/>
        </w:rPr>
      </w:pPr>
      <w:r>
        <w:rPr>
          <w:rFonts w:cs="Arial"/>
        </w:rPr>
        <w:t xml:space="preserve">Ein- oder Mehrgleisige </w:t>
      </w:r>
      <w:r w:rsidR="00CE1ECD">
        <w:rPr>
          <w:rFonts w:cs="Arial"/>
        </w:rPr>
        <w:t>thermisch getrennte Schwelle mit 60 – 69 mm Aufbau.</w:t>
      </w:r>
    </w:p>
    <w:p w:rsidR="004204E5" w:rsidRDefault="004204E5" w:rsidP="004204E5">
      <w:pPr>
        <w:pStyle w:val="StandardBlock"/>
        <w:ind w:right="1520"/>
        <w:rPr>
          <w:rFonts w:cs="Arial"/>
          <w:b/>
        </w:rPr>
      </w:pPr>
    </w:p>
    <w:p w:rsidR="004204E5" w:rsidRPr="00953E90" w:rsidRDefault="004204E5" w:rsidP="004204E5">
      <w:pPr>
        <w:pStyle w:val="StandardBlock"/>
        <w:ind w:right="1520"/>
        <w:rPr>
          <w:rFonts w:cs="Arial"/>
          <w:b/>
        </w:rPr>
      </w:pPr>
      <w:r w:rsidRPr="00953E90">
        <w:rPr>
          <w:rFonts w:cs="Arial"/>
          <w:b/>
        </w:rPr>
        <w:t>Blindstöcke</w:t>
      </w:r>
    </w:p>
    <w:p w:rsidR="004204E5" w:rsidRDefault="004204E5" w:rsidP="004204E5">
      <w:pPr>
        <w:pStyle w:val="StandardBlock"/>
        <w:ind w:right="1520"/>
        <w:rPr>
          <w:rFonts w:cs="Arial"/>
        </w:rPr>
      </w:pPr>
      <w:r>
        <w:rPr>
          <w:rFonts w:cs="Arial"/>
        </w:rPr>
        <w:t>Die Verankerungen der Blindstöcke sind so auszuführen, dass sie die Lasten auf den Baukörper übertragen, insbesondere die von den Bändern, Lagern, Riegeln und Pfosten ausgehenden Kräfte. Bewegungen des Baukörpers dürfen nicht auf die Blindstöcke übertragen werden. Bei Türen sind im Bereich der Bänder zusätzliche Befestigungspunkte vorzusehen.</w:t>
      </w:r>
    </w:p>
    <w:p w:rsidR="004204E5" w:rsidRPr="004B1E6A" w:rsidRDefault="004204E5" w:rsidP="004204E5">
      <w:pPr>
        <w:pStyle w:val="StandardBlock"/>
        <w:ind w:right="1520"/>
        <w:rPr>
          <w:rFonts w:cs="Arial"/>
        </w:rPr>
      </w:pPr>
      <w:r>
        <w:rPr>
          <w:rFonts w:cs="Arial"/>
        </w:rPr>
        <w:t>Die bauphysikalischen Anforderungen an die Konstruktion sind auch von den Blindstöcken zu erfüllen. Das hei</w:t>
      </w:r>
      <w:r w:rsidRPr="00953E90">
        <w:rPr>
          <w:rFonts w:cs="Arial"/>
        </w:rPr>
        <w:t>ß</w:t>
      </w:r>
      <w:r>
        <w:rPr>
          <w:rFonts w:cs="Arial"/>
        </w:rPr>
        <w:t>t, Anforderungen aus Wärme-, Feuchte- und Schallschutz sind zu berücksichtigen.</w:t>
      </w:r>
    </w:p>
    <w:p w:rsidR="004204E5" w:rsidRDefault="004204E5" w:rsidP="004204E5">
      <w:pPr>
        <w:pStyle w:val="StandardBlock"/>
        <w:ind w:right="1520"/>
        <w:rPr>
          <w:rFonts w:cs="Arial"/>
          <w:b/>
          <w:u w:val="single"/>
        </w:rPr>
      </w:pPr>
    </w:p>
    <w:p w:rsidR="004204E5" w:rsidRPr="00441193" w:rsidRDefault="004204E5" w:rsidP="004204E5">
      <w:pPr>
        <w:pStyle w:val="StandardTitel"/>
      </w:pPr>
      <w:r w:rsidRPr="00441193">
        <w:t>Bauanschlussbleche</w:t>
      </w:r>
    </w:p>
    <w:p w:rsidR="004204E5" w:rsidRDefault="004204E5" w:rsidP="004204E5">
      <w:pPr>
        <w:pStyle w:val="StandardBlock"/>
        <w:ind w:right="1520"/>
      </w:pPr>
      <w:r>
        <w:t xml:space="preserve">Wand-, Decken- und Sockelanschlussbleche auf der Innen- und Aussenseite aus mehrfach abgekanteten Aluminiumblechen, Stärke 2 mm / Edelstahlblechen, Stärke 1.5 mm. Sämtliche Hohlräume mit Steinwolle isoliert. Allfällige Blechstösse mit Futterblechen unterlegt und abgedichtet. Erforderliche Verstärkungs- und Befestigungsbügel aus Flachstahl sowie eine </w:t>
      </w:r>
      <w:proofErr w:type="spellStart"/>
      <w:r>
        <w:t>Antidröhnbeschichtung</w:t>
      </w:r>
      <w:proofErr w:type="spellEnd"/>
      <w:r>
        <w:t xml:space="preserve"> auf der Blechrück</w:t>
      </w:r>
      <w:r>
        <w:softHyphen/>
        <w:t>seite sind einzurechnen.</w:t>
      </w:r>
    </w:p>
    <w:p w:rsidR="004204E5" w:rsidRDefault="004204E5" w:rsidP="004204E5">
      <w:pPr>
        <w:pStyle w:val="StandardBlock"/>
      </w:pPr>
      <w:r>
        <w:t>Blechabwicklungen gemäss Positionsbeschreibung.</w:t>
      </w:r>
    </w:p>
    <w:p w:rsidR="004204E5" w:rsidRDefault="004204E5" w:rsidP="004204E5">
      <w:pPr>
        <w:pStyle w:val="StandardBlock"/>
        <w:ind w:right="1520"/>
        <w:rPr>
          <w:rFonts w:cs="Arial"/>
          <w:b/>
          <w:u w:val="single"/>
        </w:rPr>
      </w:pPr>
    </w:p>
    <w:p w:rsidR="004204E5" w:rsidRDefault="004204E5" w:rsidP="004204E5">
      <w:pPr>
        <w:pStyle w:val="StandardBlock"/>
        <w:ind w:right="1520"/>
        <w:rPr>
          <w:rFonts w:cs="Arial"/>
          <w:b/>
          <w:u w:val="single"/>
        </w:rPr>
      </w:pPr>
      <w:r>
        <w:rPr>
          <w:rFonts w:cs="Arial"/>
          <w:b/>
          <w:u w:val="single"/>
        </w:rPr>
        <w:t>- Verglasungen / Ausfachungen:</w:t>
      </w:r>
    </w:p>
    <w:p w:rsidR="004204E5" w:rsidRDefault="004204E5" w:rsidP="004204E5">
      <w:pPr>
        <w:pStyle w:val="StandardBlock"/>
        <w:ind w:right="1520"/>
        <w:rPr>
          <w:rFonts w:cs="Arial"/>
        </w:rPr>
      </w:pPr>
      <w:r>
        <w:rPr>
          <w:rFonts w:cs="Arial"/>
        </w:rPr>
        <w:t>Die Glasdicken bzw. Ausfachungen sind unter Berücksichtigung der angegebenen Belastungen zu ermitteln. Einwirkungen aus anderen Bereichen sind gegebenenfalls im Leistungsverzeichnis gesondert angeführt.</w:t>
      </w:r>
    </w:p>
    <w:p w:rsidR="004204E5" w:rsidRDefault="004204E5" w:rsidP="004204E5">
      <w:pPr>
        <w:pStyle w:val="StandardBlock"/>
        <w:ind w:right="1520"/>
        <w:rPr>
          <w:rFonts w:cs="Arial"/>
        </w:rPr>
      </w:pPr>
      <w:r>
        <w:rPr>
          <w:rFonts w:cs="Arial"/>
        </w:rPr>
        <w:t>Bei speziellen Anwendungen (Lichtdächer, Überkopfverglasungen, Absturzsichernde Verglasungen etc…) sind rechnerische Nachweise in prüffähiger Form vorzulegen.</w:t>
      </w:r>
    </w:p>
    <w:p w:rsidR="004204E5" w:rsidRDefault="004204E5" w:rsidP="004204E5">
      <w:pPr>
        <w:pStyle w:val="StandardBlock"/>
        <w:ind w:right="1520"/>
        <w:rPr>
          <w:rFonts w:cs="Arial"/>
        </w:rPr>
      </w:pPr>
      <w:r>
        <w:rPr>
          <w:rFonts w:cs="Arial"/>
        </w:rPr>
        <w:t>Die Verglasungen sind gemäss den Vorgaben des Profilherstellers auszuführen.</w:t>
      </w:r>
    </w:p>
    <w:p w:rsidR="004204E5" w:rsidRDefault="004204E5" w:rsidP="004204E5">
      <w:pPr>
        <w:pStyle w:val="StandardBlock"/>
        <w:ind w:right="1520"/>
        <w:rPr>
          <w:rFonts w:cs="Arial"/>
        </w:rPr>
      </w:pPr>
      <w:r>
        <w:rPr>
          <w:rFonts w:cs="Arial"/>
        </w:rPr>
        <w:t>Weiter gelten die Vorschriften der Glashersteller. Der Ausführung liegen die ÖNORM B 3722 und die ÖNORM B 3724 zugrunde.</w:t>
      </w:r>
    </w:p>
    <w:p w:rsidR="004204E5" w:rsidRDefault="004204E5" w:rsidP="004204E5">
      <w:pPr>
        <w:pStyle w:val="StandardBlock"/>
        <w:ind w:right="1520"/>
        <w:rPr>
          <w:rFonts w:cs="Arial"/>
        </w:rPr>
      </w:pPr>
      <w:r>
        <w:rPr>
          <w:rFonts w:cs="Arial"/>
        </w:rPr>
        <w:t>Weiter sind bei der Herstellung von Glaskonstruktionen bzgl. der Festigkeit die Bedingungen</w:t>
      </w:r>
      <w:r w:rsidRPr="008A518C">
        <w:rPr>
          <w:rFonts w:cs="Arial"/>
        </w:rPr>
        <w:t xml:space="preserve"> </w:t>
      </w:r>
      <w:r>
        <w:rPr>
          <w:rFonts w:cs="Arial"/>
        </w:rPr>
        <w:t xml:space="preserve">der OIB 4 Kap. 5 einzuhalten. </w:t>
      </w:r>
    </w:p>
    <w:p w:rsidR="004204E5" w:rsidRDefault="004204E5" w:rsidP="004204E5">
      <w:pPr>
        <w:pStyle w:val="StandardBlock"/>
        <w:ind w:right="1520"/>
        <w:rPr>
          <w:rFonts w:cs="Arial"/>
        </w:rPr>
      </w:pPr>
      <w:r>
        <w:rPr>
          <w:rFonts w:cs="Arial"/>
        </w:rPr>
        <w:t>Zusätzlich sind für die Verglasung von Aufzugsschächten die Bestimmung der Ö-Normen und E- Normen einzuhalten.</w:t>
      </w:r>
    </w:p>
    <w:p w:rsidR="004204E5" w:rsidRPr="001A6305" w:rsidRDefault="004204E5" w:rsidP="004204E5">
      <w:pPr>
        <w:pStyle w:val="StandardBlock"/>
        <w:ind w:right="1520"/>
        <w:rPr>
          <w:rFonts w:cs="Arial"/>
          <w:color w:val="FF0000"/>
          <w:sz w:val="16"/>
          <w:szCs w:val="16"/>
        </w:rPr>
      </w:pPr>
      <w:r w:rsidRPr="001A6305">
        <w:rPr>
          <w:rFonts w:cs="Arial"/>
          <w:color w:val="FF0000"/>
          <w:sz w:val="16"/>
          <w:szCs w:val="16"/>
        </w:rPr>
        <w:t>Variante „Trockenverglasung“</w:t>
      </w:r>
    </w:p>
    <w:p w:rsidR="004204E5" w:rsidRPr="00563C98" w:rsidRDefault="004204E5" w:rsidP="004204E5">
      <w:pPr>
        <w:pStyle w:val="StandardBlock"/>
        <w:ind w:right="1520"/>
      </w:pPr>
      <w:r>
        <w:t>Trockenverglasung mit umlaufenden EPDM-Dichtungsprofilen auf der Innen- und Aussenseite.</w:t>
      </w:r>
    </w:p>
    <w:p w:rsidR="004204E5" w:rsidRPr="001A6305" w:rsidRDefault="004204E5" w:rsidP="004204E5">
      <w:pPr>
        <w:pStyle w:val="StandardBlock"/>
        <w:ind w:right="1520"/>
        <w:rPr>
          <w:rFonts w:cs="Arial"/>
          <w:color w:val="FF0000"/>
          <w:sz w:val="16"/>
          <w:szCs w:val="16"/>
        </w:rPr>
      </w:pPr>
      <w:r w:rsidRPr="001A6305">
        <w:rPr>
          <w:rFonts w:cs="Arial"/>
          <w:color w:val="FF0000"/>
          <w:sz w:val="16"/>
          <w:szCs w:val="16"/>
        </w:rPr>
        <w:t>Variante „Nassverglasung“</w:t>
      </w:r>
    </w:p>
    <w:p w:rsidR="004204E5" w:rsidRDefault="004204E5" w:rsidP="004204E5">
      <w:pPr>
        <w:pStyle w:val="StandardBlock"/>
        <w:ind w:right="1520"/>
      </w:pPr>
      <w:r>
        <w:t>Nassverglasung mit Distanzbändern und geeignetem, UV -beständi</w:t>
      </w:r>
      <w:r>
        <w:softHyphen/>
        <w:t>gem Silikonprodukt.</w:t>
      </w:r>
    </w:p>
    <w:p w:rsidR="004204E5" w:rsidRPr="00137AC4" w:rsidRDefault="004204E5" w:rsidP="004204E5">
      <w:pPr>
        <w:pStyle w:val="StandardBlock"/>
        <w:ind w:right="1520"/>
        <w:rPr>
          <w:rFonts w:cs="Arial"/>
        </w:rPr>
      </w:pPr>
    </w:p>
    <w:p w:rsidR="004204E5" w:rsidRPr="004204E5" w:rsidRDefault="004204E5" w:rsidP="004204E5">
      <w:pPr>
        <w:widowControl/>
        <w:autoSpaceDE/>
        <w:autoSpaceDN/>
        <w:spacing w:before="80"/>
        <w:rPr>
          <w:rFonts w:eastAsia="Times New Roman" w:cs="Arial"/>
          <w:i/>
          <w:iCs/>
          <w:color w:val="FF0000"/>
          <w:sz w:val="16"/>
          <w:szCs w:val="24"/>
          <w:lang w:val="de-CH" w:eastAsia="de-DE" w:bidi="ar-SA"/>
        </w:rPr>
      </w:pPr>
      <w:r w:rsidRPr="004204E5">
        <w:rPr>
          <w:rFonts w:eastAsia="Times New Roman" w:cs="Arial"/>
          <w:i/>
          <w:iCs/>
          <w:color w:val="FF0000"/>
          <w:sz w:val="16"/>
          <w:szCs w:val="24"/>
          <w:lang w:val="de-CH" w:eastAsia="de-DE" w:bidi="ar-SA"/>
        </w:rPr>
        <w:t>Variante "Gläser ohne Anforderung":</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 xml:space="preserve">Glastypen: </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Spezialanforderungen: ...........................................................................</w:t>
      </w:r>
    </w:p>
    <w:p w:rsidR="004204E5" w:rsidRPr="004204E5" w:rsidRDefault="004204E5" w:rsidP="004204E5">
      <w:pPr>
        <w:widowControl/>
        <w:autoSpaceDE/>
        <w:autoSpaceDN/>
        <w:ind w:right="3402"/>
        <w:jc w:val="both"/>
        <w:rPr>
          <w:rFonts w:eastAsia="Times New Roman" w:cs="Arial"/>
          <w:sz w:val="20"/>
          <w:szCs w:val="24"/>
          <w:lang w:val="de-CH" w:eastAsia="de-DE" w:bidi="ar-SA"/>
        </w:rPr>
      </w:pPr>
    </w:p>
    <w:p w:rsidR="004204E5" w:rsidRPr="004204E5" w:rsidRDefault="004204E5" w:rsidP="004204E5">
      <w:pPr>
        <w:widowControl/>
        <w:autoSpaceDE/>
        <w:autoSpaceDN/>
        <w:ind w:right="3402"/>
        <w:jc w:val="both"/>
        <w:rPr>
          <w:rFonts w:eastAsia="Times New Roman" w:cs="Arial"/>
          <w:color w:val="FF0000"/>
          <w:sz w:val="16"/>
          <w:szCs w:val="16"/>
          <w:lang w:val="de-CH" w:eastAsia="de-DE" w:bidi="ar-SA"/>
        </w:rPr>
      </w:pPr>
      <w:r w:rsidRPr="004204E5">
        <w:rPr>
          <w:rFonts w:eastAsia="Times New Roman" w:cs="Arial"/>
          <w:color w:val="FF0000"/>
          <w:sz w:val="16"/>
          <w:szCs w:val="16"/>
          <w:lang w:val="de-CH" w:eastAsia="de-DE" w:bidi="ar-SA"/>
        </w:rPr>
        <w:t>Variante „Gläser mit Anforderung“</w:t>
      </w:r>
    </w:p>
    <w:p w:rsidR="004204E5" w:rsidRPr="004204E5" w:rsidRDefault="004204E5" w:rsidP="004204E5">
      <w:pPr>
        <w:widowControl/>
        <w:autoSpaceDE/>
        <w:autoSpaceDN/>
        <w:ind w:right="3402"/>
        <w:jc w:val="both"/>
        <w:rPr>
          <w:rFonts w:eastAsia="Times New Roman" w:cs="Arial"/>
          <w:sz w:val="20"/>
          <w:szCs w:val="24"/>
          <w:lang w:val="de-CH" w:eastAsia="de-DE" w:bidi="ar-SA"/>
        </w:rPr>
      </w:pPr>
      <w:proofErr w:type="spellStart"/>
      <w:r w:rsidRPr="004204E5">
        <w:rPr>
          <w:rFonts w:eastAsia="Times New Roman" w:cs="Arial"/>
          <w:sz w:val="20"/>
          <w:szCs w:val="24"/>
          <w:lang w:val="de-CH" w:eastAsia="de-DE" w:bidi="ar-SA"/>
        </w:rPr>
        <w:t>Glasart</w:t>
      </w:r>
      <w:proofErr w:type="spellEnd"/>
      <w:r w:rsidRPr="004204E5">
        <w:rPr>
          <w:rFonts w:eastAsia="Times New Roman" w:cs="Arial"/>
          <w:sz w:val="20"/>
          <w:szCs w:val="24"/>
          <w:lang w:val="de-CH" w:eastAsia="de-DE" w:bidi="ar-SA"/>
        </w:rPr>
        <w:t xml:space="preserve"> </w:t>
      </w:r>
      <w:proofErr w:type="gramStart"/>
      <w:r w:rsidRPr="004204E5">
        <w:rPr>
          <w:rFonts w:eastAsia="Times New Roman" w:cs="Arial"/>
          <w:sz w:val="20"/>
          <w:szCs w:val="24"/>
          <w:lang w:val="de-CH" w:eastAsia="de-DE" w:bidi="ar-SA"/>
        </w:rPr>
        <w:t>1 :</w:t>
      </w:r>
      <w:proofErr w:type="gramEnd"/>
      <w:r w:rsidRPr="004204E5">
        <w:rPr>
          <w:rFonts w:eastAsia="Times New Roman" w:cs="Arial"/>
          <w:sz w:val="20"/>
          <w:szCs w:val="24"/>
          <w:lang w:val="de-CH" w:eastAsia="de-DE" w:bidi="ar-SA"/>
        </w:rPr>
        <w:t xml:space="preserve"> Isolierverglasung</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r>
      <w:proofErr w:type="spellStart"/>
      <w:r w:rsidRPr="004204E5">
        <w:rPr>
          <w:rFonts w:eastAsia="Times New Roman" w:cs="Arial"/>
          <w:sz w:val="20"/>
          <w:szCs w:val="24"/>
          <w:lang w:val="de-CH" w:eastAsia="de-DE" w:bidi="ar-SA"/>
        </w:rPr>
        <w:t>Glastyp</w:t>
      </w:r>
      <w:proofErr w:type="spellEnd"/>
      <w:r w:rsidRPr="004204E5">
        <w:rPr>
          <w:rFonts w:eastAsia="Times New Roman" w:cs="Arial"/>
          <w:sz w:val="20"/>
          <w:szCs w:val="24"/>
          <w:lang w:val="de-CH" w:eastAsia="de-DE" w:bidi="ar-SA"/>
        </w:rPr>
        <w:t>: siehe unten</w:t>
      </w:r>
    </w:p>
    <w:p w:rsidR="004204E5" w:rsidRPr="004204E5" w:rsidRDefault="004204E5" w:rsidP="004204E5">
      <w:pPr>
        <w:widowControl/>
        <w:autoSpaceDE/>
        <w:autoSpaceDN/>
        <w:ind w:right="3402"/>
        <w:jc w:val="both"/>
        <w:rPr>
          <w:rFonts w:eastAsia="Times New Roman" w:cs="Arial"/>
          <w:sz w:val="20"/>
          <w:szCs w:val="24"/>
          <w:lang w:val="de-AT" w:eastAsia="de-DE" w:bidi="ar-SA"/>
        </w:rPr>
      </w:pPr>
      <w:r w:rsidRPr="004204E5">
        <w:rPr>
          <w:rFonts w:eastAsia="Times New Roman" w:cs="Arial"/>
          <w:sz w:val="20"/>
          <w:szCs w:val="24"/>
          <w:lang w:val="de-CH" w:eastAsia="de-DE" w:bidi="ar-SA"/>
        </w:rPr>
        <w:tab/>
      </w:r>
      <w:r w:rsidRPr="004204E5">
        <w:rPr>
          <w:rFonts w:eastAsia="Times New Roman" w:cs="Arial"/>
          <w:sz w:val="20"/>
          <w:szCs w:val="24"/>
          <w:lang w:val="de-AT" w:eastAsia="de-DE" w:bidi="ar-SA"/>
        </w:rPr>
        <w:t xml:space="preserve">Fabrikat: </w:t>
      </w:r>
      <w:proofErr w:type="spellStart"/>
      <w:r w:rsidRPr="004204E5">
        <w:rPr>
          <w:rFonts w:eastAsia="Times New Roman" w:cs="Arial"/>
          <w:sz w:val="20"/>
          <w:szCs w:val="24"/>
          <w:lang w:val="de-AT" w:eastAsia="de-DE" w:bidi="ar-SA"/>
        </w:rPr>
        <w:t>zB</w:t>
      </w:r>
      <w:proofErr w:type="spellEnd"/>
      <w:r w:rsidRPr="004204E5">
        <w:rPr>
          <w:rFonts w:eastAsia="Times New Roman" w:cs="Arial"/>
          <w:sz w:val="20"/>
          <w:szCs w:val="24"/>
          <w:lang w:val="de-AT" w:eastAsia="de-DE" w:bidi="ar-SA"/>
        </w:rPr>
        <w:t xml:space="preserve">. </w:t>
      </w:r>
      <w:proofErr w:type="spellStart"/>
      <w:r w:rsidRPr="004204E5">
        <w:rPr>
          <w:rFonts w:eastAsia="Times New Roman" w:cs="Arial"/>
          <w:sz w:val="20"/>
          <w:szCs w:val="24"/>
          <w:lang w:val="de-AT" w:eastAsia="de-DE" w:bidi="ar-SA"/>
        </w:rPr>
        <w:t>Uniglas</w:t>
      </w:r>
      <w:proofErr w:type="spellEnd"/>
      <w:r w:rsidRPr="004204E5">
        <w:rPr>
          <w:rFonts w:eastAsia="Times New Roman" w:cs="Arial"/>
          <w:sz w:val="20"/>
          <w:szCs w:val="24"/>
          <w:lang w:val="de-AT" w:eastAsia="de-DE" w:bidi="ar-SA"/>
        </w:rPr>
        <w:t xml:space="preserve"> SUN neutral 61/34</w:t>
      </w:r>
    </w:p>
    <w:p w:rsidR="004204E5" w:rsidRPr="004204E5" w:rsidRDefault="004204E5" w:rsidP="004204E5">
      <w:pPr>
        <w:widowControl/>
        <w:autoSpaceDE/>
        <w:autoSpaceDN/>
        <w:ind w:right="1701"/>
        <w:jc w:val="both"/>
        <w:rPr>
          <w:rFonts w:eastAsia="Times New Roman" w:cs="Arial"/>
          <w:sz w:val="20"/>
          <w:szCs w:val="24"/>
          <w:lang w:val="de-CH" w:eastAsia="de-DE" w:bidi="ar-SA"/>
        </w:rPr>
      </w:pPr>
      <w:r w:rsidRPr="004204E5">
        <w:rPr>
          <w:rFonts w:eastAsia="Times New Roman" w:cs="Arial"/>
          <w:sz w:val="20"/>
          <w:szCs w:val="24"/>
          <w:lang w:val="de-AT" w:eastAsia="de-DE" w:bidi="ar-SA"/>
        </w:rPr>
        <w:tab/>
      </w:r>
      <w:r w:rsidRPr="004204E5">
        <w:rPr>
          <w:rFonts w:eastAsia="Times New Roman" w:cs="Arial"/>
          <w:sz w:val="20"/>
          <w:szCs w:val="24"/>
          <w:lang w:val="de-CH" w:eastAsia="de-DE" w:bidi="ar-SA"/>
        </w:rPr>
        <w:t>Anforderung: Verkehrsfläche, Schallschutz, Sonnenschutz, Wärmeschutz.</w:t>
      </w:r>
    </w:p>
    <w:p w:rsidR="004204E5" w:rsidRPr="004204E5" w:rsidRDefault="004204E5" w:rsidP="004204E5">
      <w:pPr>
        <w:widowControl/>
        <w:autoSpaceDE/>
        <w:autoSpaceDN/>
        <w:spacing w:before="120"/>
        <w:ind w:right="3402"/>
        <w:rPr>
          <w:rFonts w:eastAsia="Times New Roman" w:cs="Times New Roman"/>
          <w:b/>
          <w:bCs/>
          <w:sz w:val="20"/>
          <w:szCs w:val="24"/>
          <w:lang w:val="de-CH" w:eastAsia="de-DE" w:bidi="ar-SA"/>
        </w:rPr>
      </w:pPr>
      <w:r w:rsidRPr="004204E5">
        <w:rPr>
          <w:rFonts w:eastAsia="Times New Roman" w:cs="Times New Roman"/>
          <w:b/>
          <w:bCs/>
          <w:sz w:val="20"/>
          <w:szCs w:val="24"/>
          <w:lang w:val="de-CH" w:eastAsia="de-DE" w:bidi="ar-SA"/>
        </w:rPr>
        <w:t>Isolierglaselemente</w:t>
      </w:r>
    </w:p>
    <w:p w:rsidR="004204E5" w:rsidRPr="004204E5" w:rsidRDefault="004204E5" w:rsidP="004204E5">
      <w:pPr>
        <w:widowControl/>
        <w:autoSpaceDE/>
        <w:autoSpaceDN/>
        <w:ind w:right="1520"/>
        <w:jc w:val="both"/>
        <w:rPr>
          <w:rFonts w:eastAsia="Times New Roman" w:cs="Times New Roman"/>
          <w:sz w:val="20"/>
          <w:szCs w:val="24"/>
          <w:lang w:val="de-CH" w:eastAsia="de-DE" w:bidi="ar-SA"/>
        </w:rPr>
      </w:pPr>
      <w:r w:rsidRPr="004204E5">
        <w:rPr>
          <w:rFonts w:eastAsia="Times New Roman" w:cs="Times New Roman"/>
          <w:sz w:val="20"/>
          <w:szCs w:val="24"/>
          <w:lang w:val="de-CH" w:eastAsia="de-DE" w:bidi="ar-SA"/>
        </w:rPr>
        <w:t>Die Verglasung hat nach den Verglasungsvorschriften (</w:t>
      </w:r>
      <w:proofErr w:type="spellStart"/>
      <w:r w:rsidRPr="004204E5">
        <w:rPr>
          <w:rFonts w:eastAsia="Times New Roman" w:cs="Times New Roman"/>
          <w:sz w:val="20"/>
          <w:szCs w:val="24"/>
          <w:lang w:val="de-CH" w:eastAsia="de-DE" w:bidi="ar-SA"/>
        </w:rPr>
        <w:t>Glasnorm</w:t>
      </w:r>
      <w:proofErr w:type="spellEnd"/>
      <w:r w:rsidRPr="004204E5">
        <w:rPr>
          <w:rFonts w:eastAsia="Times New Roman" w:cs="Times New Roman"/>
          <w:sz w:val="20"/>
          <w:szCs w:val="24"/>
          <w:lang w:val="de-CH" w:eastAsia="de-DE" w:bidi="ar-SA"/>
        </w:rPr>
        <w:t>) zu erfolgen. Dies gilt insbesondere für die Dimensionierung und Einhal</w:t>
      </w:r>
      <w:r w:rsidRPr="004204E5">
        <w:rPr>
          <w:rFonts w:eastAsia="Times New Roman" w:cs="Times New Roman"/>
          <w:sz w:val="20"/>
          <w:szCs w:val="24"/>
          <w:lang w:val="de-CH" w:eastAsia="de-DE" w:bidi="ar-SA"/>
        </w:rPr>
        <w:softHyphen/>
        <w:t>tung der Glasrandabstände der Glasauflager.</w:t>
      </w:r>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Isolierglas</w:t>
      </w:r>
      <w:proofErr w:type="spellEnd"/>
      <w:r w:rsidRPr="004204E5">
        <w:rPr>
          <w:rFonts w:eastAsiaTheme="minorHAnsi" w:cs="Arial"/>
          <w:sz w:val="20"/>
          <w:szCs w:val="20"/>
          <w:lang w:bidi="ar-SA"/>
        </w:rPr>
        <w:t xml:space="preserve"> </w:t>
      </w:r>
      <w:proofErr w:type="spellStart"/>
      <w:r w:rsidRPr="004204E5">
        <w:rPr>
          <w:rFonts w:eastAsiaTheme="minorHAnsi" w:cs="Arial"/>
          <w:sz w:val="20"/>
          <w:szCs w:val="20"/>
          <w:lang w:bidi="ar-SA"/>
        </w:rPr>
        <w:t>Typ</w:t>
      </w:r>
      <w:proofErr w:type="spellEnd"/>
      <w:proofErr w:type="gramStart"/>
      <w:r w:rsidRPr="004204E5">
        <w:rPr>
          <w:rFonts w:eastAsiaTheme="minorHAnsi" w:cs="Arial"/>
          <w:sz w:val="20"/>
          <w:szCs w:val="20"/>
          <w:lang w:bidi="ar-SA"/>
        </w:rPr>
        <w:t xml:space="preserve">: </w:t>
      </w:r>
      <w:r w:rsidRPr="004204E5">
        <w:rPr>
          <w:rFonts w:eastAsiaTheme="minorHAnsi" w:cs="Arial"/>
          <w:sz w:val="20"/>
          <w:szCs w:val="20"/>
          <w:lang w:bidi="ar-SA"/>
        </w:rPr>
        <w:tab/>
      </w:r>
      <w:r w:rsidRPr="004204E5">
        <w:rPr>
          <w:rFonts w:eastAsiaTheme="minorHAnsi" w:cs="Arial"/>
          <w:sz w:val="20"/>
          <w:szCs w:val="20"/>
          <w:lang w:bidi="ar-SA"/>
        </w:rPr>
        <w:tab/>
        <w:t>...................................................</w:t>
      </w:r>
      <w:proofErr w:type="gramEnd"/>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U</w:t>
      </w:r>
      <w:r w:rsidRPr="004204E5">
        <w:rPr>
          <w:rFonts w:eastAsiaTheme="minorHAnsi" w:cs="Arial"/>
          <w:sz w:val="20"/>
          <w:szCs w:val="20"/>
          <w:vertAlign w:val="subscript"/>
          <w:lang w:bidi="ar-SA"/>
        </w:rPr>
        <w:t>g</w:t>
      </w:r>
      <w:proofErr w:type="spellEnd"/>
      <w:r w:rsidRPr="004204E5">
        <w:rPr>
          <w:rFonts w:eastAsiaTheme="minorHAnsi" w:cs="Arial"/>
          <w:sz w:val="20"/>
          <w:szCs w:val="20"/>
          <w:lang w:bidi="ar-SA"/>
        </w:rPr>
        <w:t>-Wert</w:t>
      </w:r>
      <w:proofErr w:type="gramStart"/>
      <w:r w:rsidRPr="004204E5">
        <w:rPr>
          <w:rFonts w:eastAsiaTheme="minorHAnsi" w:cs="Arial"/>
          <w:sz w:val="20"/>
          <w:szCs w:val="20"/>
          <w:lang w:bidi="ar-SA"/>
        </w:rPr>
        <w:t xml:space="preserve">: </w:t>
      </w:r>
      <w:r w:rsidRPr="004204E5">
        <w:rPr>
          <w:rFonts w:eastAsiaTheme="minorHAnsi" w:cs="Arial"/>
          <w:sz w:val="20"/>
          <w:szCs w:val="20"/>
          <w:lang w:bidi="ar-SA"/>
        </w:rPr>
        <w:tab/>
      </w:r>
      <w:r w:rsidRPr="004204E5">
        <w:rPr>
          <w:rFonts w:eastAsiaTheme="minorHAnsi" w:cs="Arial"/>
          <w:sz w:val="20"/>
          <w:szCs w:val="20"/>
          <w:lang w:bidi="ar-SA"/>
        </w:rPr>
        <w:tab/>
        <w:t>.......................</w:t>
      </w:r>
      <w:proofErr w:type="gramEnd"/>
      <w:r w:rsidRPr="004204E5">
        <w:rPr>
          <w:rFonts w:eastAsiaTheme="minorHAnsi" w:cs="Arial"/>
          <w:sz w:val="20"/>
          <w:szCs w:val="20"/>
          <w:lang w:bidi="ar-SA"/>
        </w:rPr>
        <w:t>0,5................. W/m²K</w:t>
      </w:r>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Schalldämmwert</w:t>
      </w:r>
      <w:proofErr w:type="spellEnd"/>
      <w:proofErr w:type="gramStart"/>
      <w:r w:rsidRPr="004204E5">
        <w:rPr>
          <w:rFonts w:eastAsiaTheme="minorHAnsi" w:cs="Arial"/>
          <w:sz w:val="20"/>
          <w:szCs w:val="20"/>
          <w:lang w:bidi="ar-SA"/>
        </w:rPr>
        <w:t>:</w:t>
      </w:r>
      <w:r w:rsidRPr="004204E5">
        <w:rPr>
          <w:rFonts w:eastAsiaTheme="minorHAnsi" w:cs="Arial"/>
          <w:sz w:val="20"/>
          <w:szCs w:val="20"/>
          <w:lang w:bidi="ar-SA"/>
        </w:rPr>
        <w:tab/>
        <w:t>……………</w:t>
      </w:r>
      <w:proofErr w:type="gramEnd"/>
      <w:r w:rsidRPr="004204E5">
        <w:rPr>
          <w:rFonts w:eastAsiaTheme="minorHAnsi" w:cs="Arial"/>
          <w:sz w:val="20"/>
          <w:szCs w:val="20"/>
          <w:lang w:bidi="ar-SA"/>
        </w:rPr>
        <w:t xml:space="preserve">33…………… </w:t>
      </w:r>
      <w:proofErr w:type="spellStart"/>
      <w:r w:rsidRPr="004204E5">
        <w:rPr>
          <w:rFonts w:eastAsiaTheme="minorHAnsi" w:cs="Arial"/>
          <w:sz w:val="20"/>
          <w:szCs w:val="20"/>
          <w:lang w:bidi="ar-SA"/>
        </w:rPr>
        <w:t>dB.</w:t>
      </w:r>
      <w:proofErr w:type="spellEnd"/>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lastRenderedPageBreak/>
        <w:t>Sonnenschutz</w:t>
      </w:r>
      <w:proofErr w:type="spellEnd"/>
      <w:proofErr w:type="gramStart"/>
      <w:r w:rsidRPr="004204E5">
        <w:rPr>
          <w:rFonts w:eastAsiaTheme="minorHAnsi" w:cs="Arial"/>
          <w:sz w:val="20"/>
          <w:szCs w:val="20"/>
          <w:lang w:bidi="ar-SA"/>
        </w:rPr>
        <w:t>:</w:t>
      </w:r>
      <w:r w:rsidRPr="004204E5">
        <w:rPr>
          <w:rFonts w:eastAsiaTheme="minorHAnsi" w:cs="Arial"/>
          <w:sz w:val="20"/>
          <w:szCs w:val="20"/>
          <w:lang w:bidi="ar-SA"/>
        </w:rPr>
        <w:tab/>
      </w:r>
      <w:r w:rsidRPr="004204E5">
        <w:rPr>
          <w:rFonts w:eastAsiaTheme="minorHAnsi" w:cs="Arial"/>
          <w:sz w:val="20"/>
          <w:szCs w:val="20"/>
          <w:lang w:bidi="ar-SA"/>
        </w:rPr>
        <w:tab/>
        <w:t>………………</w:t>
      </w:r>
      <w:proofErr w:type="gramEnd"/>
      <w:r w:rsidRPr="004204E5">
        <w:rPr>
          <w:rFonts w:eastAsiaTheme="minorHAnsi" w:cs="Arial"/>
          <w:sz w:val="20"/>
          <w:szCs w:val="20"/>
          <w:lang w:bidi="ar-SA"/>
        </w:rPr>
        <w:t>61/34…………… Tl/g</w:t>
      </w:r>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Aufbau</w:t>
      </w:r>
      <w:proofErr w:type="spellEnd"/>
      <w:r w:rsidRPr="004204E5">
        <w:rPr>
          <w:rFonts w:eastAsiaTheme="minorHAnsi" w:cs="Arial"/>
          <w:sz w:val="20"/>
          <w:szCs w:val="20"/>
          <w:lang w:bidi="ar-SA"/>
        </w:rPr>
        <w:t xml:space="preserve"> von </w:t>
      </w:r>
      <w:proofErr w:type="spellStart"/>
      <w:r w:rsidRPr="004204E5">
        <w:rPr>
          <w:rFonts w:eastAsiaTheme="minorHAnsi" w:cs="Arial"/>
          <w:sz w:val="20"/>
          <w:szCs w:val="20"/>
          <w:lang w:bidi="ar-SA"/>
        </w:rPr>
        <w:t>innen</w:t>
      </w:r>
      <w:proofErr w:type="spellEnd"/>
      <w:r w:rsidRPr="004204E5">
        <w:rPr>
          <w:rFonts w:eastAsiaTheme="minorHAnsi" w:cs="Arial"/>
          <w:sz w:val="20"/>
          <w:szCs w:val="20"/>
          <w:lang w:bidi="ar-SA"/>
        </w:rPr>
        <w:t xml:space="preserve"> </w:t>
      </w:r>
      <w:proofErr w:type="spellStart"/>
      <w:r w:rsidRPr="004204E5">
        <w:rPr>
          <w:rFonts w:eastAsiaTheme="minorHAnsi" w:cs="Arial"/>
          <w:sz w:val="20"/>
          <w:szCs w:val="20"/>
          <w:lang w:bidi="ar-SA"/>
        </w:rPr>
        <w:t>nach</w:t>
      </w:r>
      <w:proofErr w:type="spellEnd"/>
      <w:r w:rsidRPr="004204E5">
        <w:rPr>
          <w:rFonts w:eastAsiaTheme="minorHAnsi" w:cs="Arial"/>
          <w:sz w:val="20"/>
          <w:szCs w:val="20"/>
          <w:lang w:bidi="ar-SA"/>
        </w:rPr>
        <w:t xml:space="preserve"> </w:t>
      </w:r>
      <w:proofErr w:type="spellStart"/>
      <w:r w:rsidRPr="004204E5">
        <w:rPr>
          <w:rFonts w:eastAsiaTheme="minorHAnsi" w:cs="Arial"/>
          <w:sz w:val="20"/>
          <w:szCs w:val="20"/>
          <w:lang w:bidi="ar-SA"/>
        </w:rPr>
        <w:t>aussen</w:t>
      </w:r>
      <w:proofErr w:type="spellEnd"/>
      <w:r w:rsidRPr="004204E5">
        <w:rPr>
          <w:rFonts w:eastAsiaTheme="minorHAnsi" w:cs="Arial"/>
          <w:sz w:val="20"/>
          <w:szCs w:val="20"/>
          <w:lang w:bidi="ar-SA"/>
        </w:rPr>
        <w:t>:</w:t>
      </w:r>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Innenscheibe</w:t>
      </w:r>
      <w:proofErr w:type="spellEnd"/>
      <w:proofErr w:type="gramStart"/>
      <w:r w:rsidRPr="004204E5">
        <w:rPr>
          <w:rFonts w:eastAsiaTheme="minorHAnsi" w:cs="Arial"/>
          <w:sz w:val="20"/>
          <w:szCs w:val="20"/>
          <w:lang w:bidi="ar-SA"/>
        </w:rPr>
        <w:t>:</w:t>
      </w:r>
      <w:r w:rsidRPr="004204E5">
        <w:rPr>
          <w:rFonts w:eastAsiaTheme="minorHAnsi" w:cs="Arial"/>
          <w:sz w:val="20"/>
          <w:szCs w:val="20"/>
          <w:lang w:bidi="ar-SA"/>
        </w:rPr>
        <w:tab/>
      </w:r>
      <w:r w:rsidRPr="004204E5">
        <w:rPr>
          <w:rFonts w:eastAsiaTheme="minorHAnsi" w:cs="Arial"/>
          <w:sz w:val="20"/>
          <w:szCs w:val="20"/>
          <w:lang w:bidi="ar-SA"/>
        </w:rPr>
        <w:tab/>
        <w:t>...............................................</w:t>
      </w:r>
      <w:proofErr w:type="gramEnd"/>
      <w:r w:rsidRPr="004204E5">
        <w:rPr>
          <w:rFonts w:eastAsiaTheme="minorHAnsi" w:cs="Arial"/>
          <w:sz w:val="20"/>
          <w:szCs w:val="20"/>
          <w:lang w:bidi="ar-SA"/>
        </w:rPr>
        <w:t xml:space="preserve"> </w:t>
      </w:r>
      <w:proofErr w:type="gramStart"/>
      <w:r w:rsidRPr="004204E5">
        <w:rPr>
          <w:rFonts w:eastAsiaTheme="minorHAnsi" w:cs="Arial"/>
          <w:sz w:val="20"/>
          <w:szCs w:val="20"/>
          <w:lang w:bidi="ar-SA"/>
        </w:rPr>
        <w:t>mm</w:t>
      </w:r>
      <w:proofErr w:type="gramEnd"/>
    </w:p>
    <w:p w:rsidR="004204E5" w:rsidRPr="004204E5" w:rsidRDefault="004204E5" w:rsidP="004204E5">
      <w:pPr>
        <w:autoSpaceDE/>
        <w:autoSpaceDN/>
        <w:rPr>
          <w:rFonts w:eastAsiaTheme="minorHAnsi" w:cs="Arial"/>
          <w:sz w:val="20"/>
          <w:szCs w:val="20"/>
          <w:lang w:bidi="ar-SA"/>
        </w:rPr>
      </w:pPr>
      <w:r w:rsidRPr="004204E5">
        <w:rPr>
          <w:rFonts w:eastAsiaTheme="minorHAnsi" w:cs="Arial"/>
          <w:sz w:val="20"/>
          <w:szCs w:val="20"/>
          <w:lang w:bidi="ar-SA"/>
        </w:rPr>
        <w:t>SZR (</w:t>
      </w:r>
      <w:proofErr w:type="spellStart"/>
      <w:r w:rsidRPr="004204E5">
        <w:rPr>
          <w:rFonts w:eastAsiaTheme="minorHAnsi" w:cs="Arial"/>
          <w:sz w:val="20"/>
          <w:szCs w:val="20"/>
          <w:lang w:bidi="ar-SA"/>
        </w:rPr>
        <w:t>Gasfüllung</w:t>
      </w:r>
      <w:proofErr w:type="spellEnd"/>
      <w:r w:rsidRPr="004204E5">
        <w:rPr>
          <w:rFonts w:eastAsiaTheme="minorHAnsi" w:cs="Arial"/>
          <w:sz w:val="20"/>
          <w:szCs w:val="20"/>
          <w:lang w:bidi="ar-SA"/>
        </w:rPr>
        <w:t>)</w:t>
      </w:r>
      <w:proofErr w:type="gramStart"/>
      <w:r w:rsidRPr="004204E5">
        <w:rPr>
          <w:rFonts w:eastAsiaTheme="minorHAnsi" w:cs="Arial"/>
          <w:sz w:val="20"/>
          <w:szCs w:val="20"/>
          <w:lang w:bidi="ar-SA"/>
        </w:rPr>
        <w:t>:</w:t>
      </w:r>
      <w:r w:rsidRPr="004204E5">
        <w:rPr>
          <w:rFonts w:eastAsiaTheme="minorHAnsi" w:cs="Arial"/>
          <w:sz w:val="20"/>
          <w:szCs w:val="20"/>
          <w:lang w:bidi="ar-SA"/>
        </w:rPr>
        <w:tab/>
        <w:t>...............................................</w:t>
      </w:r>
      <w:proofErr w:type="gramEnd"/>
      <w:r w:rsidRPr="004204E5">
        <w:rPr>
          <w:rFonts w:eastAsiaTheme="minorHAnsi" w:cs="Arial"/>
          <w:sz w:val="20"/>
          <w:szCs w:val="20"/>
          <w:lang w:bidi="ar-SA"/>
        </w:rPr>
        <w:t xml:space="preserve"> </w:t>
      </w:r>
      <w:proofErr w:type="gramStart"/>
      <w:r w:rsidRPr="004204E5">
        <w:rPr>
          <w:rFonts w:eastAsiaTheme="minorHAnsi" w:cs="Arial"/>
          <w:sz w:val="20"/>
          <w:szCs w:val="20"/>
          <w:lang w:bidi="ar-SA"/>
        </w:rPr>
        <w:t>mm</w:t>
      </w:r>
      <w:proofErr w:type="gramEnd"/>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Zwischenglas</w:t>
      </w:r>
      <w:proofErr w:type="spellEnd"/>
      <w:proofErr w:type="gramStart"/>
      <w:r w:rsidRPr="004204E5">
        <w:rPr>
          <w:rFonts w:eastAsiaTheme="minorHAnsi" w:cs="Arial"/>
          <w:sz w:val="20"/>
          <w:szCs w:val="20"/>
          <w:lang w:bidi="ar-SA"/>
        </w:rPr>
        <w:t>:                 …………………………………</w:t>
      </w:r>
      <w:proofErr w:type="gramEnd"/>
      <w:r w:rsidRPr="004204E5">
        <w:rPr>
          <w:rFonts w:eastAsiaTheme="minorHAnsi" w:cs="Arial"/>
          <w:sz w:val="20"/>
          <w:szCs w:val="20"/>
          <w:lang w:bidi="ar-SA"/>
        </w:rPr>
        <w:t xml:space="preserve"> mm</w:t>
      </w:r>
    </w:p>
    <w:p w:rsidR="004204E5" w:rsidRPr="004204E5" w:rsidRDefault="004204E5" w:rsidP="004204E5">
      <w:pPr>
        <w:autoSpaceDE/>
        <w:autoSpaceDN/>
        <w:rPr>
          <w:rFonts w:eastAsiaTheme="minorHAnsi" w:cs="Arial"/>
          <w:sz w:val="20"/>
          <w:szCs w:val="20"/>
          <w:lang w:bidi="ar-SA"/>
        </w:rPr>
      </w:pPr>
      <w:r w:rsidRPr="004204E5">
        <w:rPr>
          <w:rFonts w:eastAsiaTheme="minorHAnsi" w:cs="Arial"/>
          <w:sz w:val="20"/>
          <w:szCs w:val="20"/>
          <w:lang w:bidi="ar-SA"/>
        </w:rPr>
        <w:t>SZR (</w:t>
      </w:r>
      <w:proofErr w:type="spellStart"/>
      <w:r w:rsidRPr="004204E5">
        <w:rPr>
          <w:rFonts w:eastAsiaTheme="minorHAnsi" w:cs="Arial"/>
          <w:sz w:val="20"/>
          <w:szCs w:val="20"/>
          <w:lang w:bidi="ar-SA"/>
        </w:rPr>
        <w:t>Gasfüllung</w:t>
      </w:r>
      <w:proofErr w:type="spellEnd"/>
      <w:r w:rsidRPr="004204E5">
        <w:rPr>
          <w:rFonts w:eastAsiaTheme="minorHAnsi" w:cs="Arial"/>
          <w:sz w:val="20"/>
          <w:szCs w:val="20"/>
          <w:lang w:bidi="ar-SA"/>
        </w:rPr>
        <w:t>)</w:t>
      </w:r>
      <w:proofErr w:type="gramStart"/>
      <w:r w:rsidRPr="004204E5">
        <w:rPr>
          <w:rFonts w:eastAsiaTheme="minorHAnsi" w:cs="Arial"/>
          <w:sz w:val="20"/>
          <w:szCs w:val="20"/>
          <w:lang w:bidi="ar-SA"/>
        </w:rPr>
        <w:t>:            …………………………………</w:t>
      </w:r>
      <w:proofErr w:type="gramEnd"/>
      <w:r w:rsidRPr="004204E5">
        <w:rPr>
          <w:rFonts w:eastAsiaTheme="minorHAnsi" w:cs="Arial"/>
          <w:sz w:val="20"/>
          <w:szCs w:val="20"/>
          <w:lang w:bidi="ar-SA"/>
        </w:rPr>
        <w:t xml:space="preserve"> mm</w:t>
      </w:r>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Aussenscheibe</w:t>
      </w:r>
      <w:proofErr w:type="spellEnd"/>
      <w:proofErr w:type="gramStart"/>
      <w:r w:rsidRPr="004204E5">
        <w:rPr>
          <w:rFonts w:eastAsiaTheme="minorHAnsi" w:cs="Arial"/>
          <w:sz w:val="20"/>
          <w:szCs w:val="20"/>
          <w:lang w:bidi="ar-SA"/>
        </w:rPr>
        <w:t>:</w:t>
      </w:r>
      <w:r w:rsidRPr="004204E5">
        <w:rPr>
          <w:rFonts w:eastAsiaTheme="minorHAnsi" w:cs="Arial"/>
          <w:sz w:val="20"/>
          <w:szCs w:val="20"/>
          <w:lang w:bidi="ar-SA"/>
        </w:rPr>
        <w:tab/>
      </w:r>
      <w:r w:rsidRPr="004204E5">
        <w:rPr>
          <w:rFonts w:eastAsiaTheme="minorHAnsi" w:cs="Arial"/>
          <w:sz w:val="20"/>
          <w:szCs w:val="20"/>
          <w:lang w:bidi="ar-SA"/>
        </w:rPr>
        <w:tab/>
        <w:t>...............................................</w:t>
      </w:r>
      <w:proofErr w:type="gramEnd"/>
      <w:r w:rsidRPr="004204E5">
        <w:rPr>
          <w:rFonts w:eastAsiaTheme="minorHAnsi" w:cs="Arial"/>
          <w:sz w:val="20"/>
          <w:szCs w:val="20"/>
          <w:lang w:bidi="ar-SA"/>
        </w:rPr>
        <w:t xml:space="preserve"> </w:t>
      </w:r>
      <w:proofErr w:type="gramStart"/>
      <w:r w:rsidRPr="004204E5">
        <w:rPr>
          <w:rFonts w:eastAsiaTheme="minorHAnsi" w:cs="Arial"/>
          <w:sz w:val="20"/>
          <w:szCs w:val="20"/>
          <w:lang w:bidi="ar-SA"/>
        </w:rPr>
        <w:t>mm</w:t>
      </w:r>
      <w:proofErr w:type="gram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eastAsiaTheme="minorHAnsi" w:cs="Arial"/>
          <w:sz w:val="20"/>
          <w:szCs w:val="20"/>
          <w:lang w:bidi="ar-SA"/>
        </w:rPr>
        <w:t>Vom</w:t>
      </w:r>
      <w:proofErr w:type="spellEnd"/>
      <w:r w:rsidRPr="004204E5">
        <w:rPr>
          <w:rFonts w:eastAsiaTheme="minorHAnsi" w:cs="Arial"/>
          <w:sz w:val="20"/>
          <w:szCs w:val="20"/>
          <w:lang w:bidi="ar-SA"/>
        </w:rPr>
        <w:t xml:space="preserve"> </w:t>
      </w:r>
      <w:proofErr w:type="spellStart"/>
      <w:r w:rsidRPr="004204E5">
        <w:rPr>
          <w:rFonts w:eastAsiaTheme="minorHAnsi" w:cs="Arial"/>
          <w:sz w:val="20"/>
          <w:szCs w:val="20"/>
          <w:lang w:bidi="ar-SA"/>
        </w:rPr>
        <w:t>Unternehmer</w:t>
      </w:r>
      <w:proofErr w:type="spellEnd"/>
      <w:r w:rsidRPr="004204E5">
        <w:rPr>
          <w:rFonts w:eastAsiaTheme="minorHAnsi" w:cs="Arial"/>
          <w:sz w:val="20"/>
          <w:szCs w:val="20"/>
          <w:lang w:bidi="ar-SA"/>
        </w:rPr>
        <w:t xml:space="preserve"> </w:t>
      </w:r>
      <w:proofErr w:type="spellStart"/>
      <w:r w:rsidRPr="004204E5">
        <w:rPr>
          <w:rFonts w:eastAsiaTheme="minorHAnsi" w:cs="Arial"/>
          <w:sz w:val="20"/>
          <w:szCs w:val="20"/>
          <w:lang w:bidi="ar-SA"/>
        </w:rPr>
        <w:t>angebotenes</w:t>
      </w:r>
      <w:proofErr w:type="spellEnd"/>
      <w:r w:rsidRPr="004204E5">
        <w:rPr>
          <w:rFonts w:eastAsiaTheme="minorHAnsi" w:cs="Arial"/>
          <w:sz w:val="20"/>
          <w:szCs w:val="20"/>
          <w:lang w:bidi="ar-SA"/>
        </w:rPr>
        <w:t xml:space="preserve"> </w:t>
      </w:r>
      <w:proofErr w:type="spellStart"/>
      <w:r w:rsidRPr="004204E5">
        <w:rPr>
          <w:rFonts w:eastAsiaTheme="minorHAnsi" w:cs="Arial"/>
          <w:sz w:val="20"/>
          <w:szCs w:val="20"/>
          <w:lang w:bidi="ar-SA"/>
        </w:rPr>
        <w:t>Fabrikat</w:t>
      </w:r>
      <w:proofErr w:type="spellEnd"/>
      <w:r w:rsidRPr="004204E5">
        <w:rPr>
          <w:rFonts w:eastAsiaTheme="minorHAnsi" w:cs="Arial"/>
          <w:sz w:val="20"/>
          <w:szCs w:val="20"/>
          <w:lang w:bidi="ar-SA"/>
        </w:rPr>
        <w:t>: .............................................</w:t>
      </w:r>
    </w:p>
    <w:p w:rsidR="004204E5" w:rsidRPr="004204E5" w:rsidRDefault="004204E5" w:rsidP="004204E5">
      <w:pPr>
        <w:widowControl/>
        <w:autoSpaceDE/>
        <w:autoSpaceDN/>
        <w:ind w:right="1701"/>
        <w:jc w:val="both"/>
        <w:rPr>
          <w:rFonts w:eastAsia="Times New Roman" w:cs="Arial"/>
          <w:sz w:val="20"/>
          <w:szCs w:val="24"/>
          <w:lang w:val="de-CH" w:eastAsia="de-DE" w:bidi="ar-SA"/>
        </w:rPr>
      </w:pPr>
    </w:p>
    <w:p w:rsidR="004204E5" w:rsidRPr="004204E5" w:rsidRDefault="004204E5" w:rsidP="004204E5">
      <w:pPr>
        <w:widowControl/>
        <w:autoSpaceDE/>
        <w:autoSpaceDN/>
        <w:ind w:right="3402"/>
        <w:jc w:val="both"/>
        <w:rPr>
          <w:rFonts w:eastAsia="Times New Roman" w:cs="Arial"/>
          <w:sz w:val="20"/>
          <w:szCs w:val="24"/>
          <w:lang w:val="de-CH" w:eastAsia="de-DE" w:bidi="ar-SA"/>
        </w:rPr>
      </w:pPr>
      <w:proofErr w:type="spellStart"/>
      <w:r w:rsidRPr="004204E5">
        <w:rPr>
          <w:rFonts w:eastAsia="Times New Roman" w:cs="Arial"/>
          <w:sz w:val="20"/>
          <w:szCs w:val="24"/>
          <w:lang w:val="de-CH" w:eastAsia="de-DE" w:bidi="ar-SA"/>
        </w:rPr>
        <w:t>Glasart</w:t>
      </w:r>
      <w:proofErr w:type="spellEnd"/>
      <w:r w:rsidRPr="004204E5">
        <w:rPr>
          <w:rFonts w:eastAsia="Times New Roman" w:cs="Arial"/>
          <w:sz w:val="20"/>
          <w:szCs w:val="24"/>
          <w:lang w:val="de-CH" w:eastAsia="de-DE" w:bidi="ar-SA"/>
        </w:rPr>
        <w:t xml:space="preserve"> </w:t>
      </w:r>
      <w:proofErr w:type="gramStart"/>
      <w:r w:rsidRPr="004204E5">
        <w:rPr>
          <w:rFonts w:eastAsia="Times New Roman" w:cs="Arial"/>
          <w:sz w:val="20"/>
          <w:szCs w:val="24"/>
          <w:lang w:val="de-CH" w:eastAsia="de-DE" w:bidi="ar-SA"/>
        </w:rPr>
        <w:t>2 :</w:t>
      </w:r>
      <w:proofErr w:type="gramEnd"/>
      <w:r w:rsidRPr="004204E5">
        <w:rPr>
          <w:rFonts w:eastAsia="Times New Roman" w:cs="Arial"/>
          <w:sz w:val="20"/>
          <w:szCs w:val="24"/>
          <w:lang w:val="de-CH" w:eastAsia="de-DE" w:bidi="ar-SA"/>
        </w:rPr>
        <w:t xml:space="preserve"> Sicherheitsisolierverglasung</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r>
      <w:proofErr w:type="spellStart"/>
      <w:r w:rsidRPr="004204E5">
        <w:rPr>
          <w:rFonts w:eastAsia="Times New Roman" w:cs="Arial"/>
          <w:sz w:val="20"/>
          <w:szCs w:val="24"/>
          <w:lang w:val="de-CH" w:eastAsia="de-DE" w:bidi="ar-SA"/>
        </w:rPr>
        <w:t>Glastyp</w:t>
      </w:r>
      <w:proofErr w:type="spellEnd"/>
      <w:r w:rsidRPr="004204E5">
        <w:rPr>
          <w:rFonts w:eastAsia="Times New Roman" w:cs="Arial"/>
          <w:sz w:val="20"/>
          <w:szCs w:val="24"/>
          <w:lang w:val="de-CH" w:eastAsia="de-DE" w:bidi="ar-SA"/>
        </w:rPr>
        <w:t>: Zweifach Isolierverglasung (2x ESG)</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t>Fabrikat:</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r>
      <w:proofErr w:type="spellStart"/>
      <w:r w:rsidRPr="004204E5">
        <w:rPr>
          <w:rFonts w:eastAsia="Times New Roman" w:cs="Arial"/>
          <w:sz w:val="20"/>
          <w:szCs w:val="24"/>
          <w:lang w:val="de-CH" w:eastAsia="de-DE" w:bidi="ar-SA"/>
        </w:rPr>
        <w:t>Anfoderung</w:t>
      </w:r>
      <w:proofErr w:type="spellEnd"/>
      <w:r w:rsidRPr="004204E5">
        <w:rPr>
          <w:rFonts w:eastAsia="Times New Roman" w:cs="Arial"/>
          <w:sz w:val="20"/>
          <w:szCs w:val="24"/>
          <w:lang w:val="de-CH" w:eastAsia="de-DE" w:bidi="ar-SA"/>
        </w:rPr>
        <w:t>:</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Isolierglas</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Typ</w:t>
      </w:r>
      <w:proofErr w:type="spellEnd"/>
      <w:proofErr w:type="gramStart"/>
      <w:r w:rsidRPr="004204E5">
        <w:rPr>
          <w:rFonts w:asciiTheme="minorHAnsi" w:eastAsiaTheme="minorHAnsi" w:hAnsiTheme="minorHAnsi" w:cstheme="minorBidi"/>
          <w:lang w:bidi="ar-SA"/>
        </w:rPr>
        <w:t xml:space="preserve">: </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U</w:t>
      </w:r>
      <w:r w:rsidRPr="004204E5">
        <w:rPr>
          <w:rFonts w:asciiTheme="minorHAnsi" w:eastAsiaTheme="minorHAnsi" w:hAnsiTheme="minorHAnsi" w:cstheme="minorBidi"/>
          <w:vertAlign w:val="subscript"/>
          <w:lang w:bidi="ar-SA"/>
        </w:rPr>
        <w:t>g</w:t>
      </w:r>
      <w:proofErr w:type="spellEnd"/>
      <w:r w:rsidRPr="004204E5">
        <w:rPr>
          <w:rFonts w:asciiTheme="minorHAnsi" w:eastAsiaTheme="minorHAnsi" w:hAnsiTheme="minorHAnsi" w:cstheme="minorBidi"/>
          <w:lang w:bidi="ar-SA"/>
        </w:rPr>
        <w:t>-Wert</w:t>
      </w:r>
      <w:proofErr w:type="gramStart"/>
      <w:r w:rsidRPr="004204E5">
        <w:rPr>
          <w:rFonts w:asciiTheme="minorHAnsi" w:eastAsiaTheme="minorHAnsi" w:hAnsiTheme="minorHAnsi" w:cstheme="minorBidi"/>
          <w:lang w:bidi="ar-SA"/>
        </w:rPr>
        <w:t xml:space="preserve">: </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W/m²K</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Schalldämmwert</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dB.</w:t>
      </w:r>
      <w:proofErr w:type="spell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Sonnenschutz</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Tl/g</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Aufbau</w:t>
      </w:r>
      <w:proofErr w:type="spellEnd"/>
      <w:r w:rsidRPr="004204E5">
        <w:rPr>
          <w:rFonts w:asciiTheme="minorHAnsi" w:eastAsiaTheme="minorHAnsi" w:hAnsiTheme="minorHAnsi" w:cstheme="minorBidi"/>
          <w:lang w:bidi="ar-SA"/>
        </w:rPr>
        <w:t xml:space="preserve"> von </w:t>
      </w:r>
      <w:proofErr w:type="spellStart"/>
      <w:r w:rsidRPr="004204E5">
        <w:rPr>
          <w:rFonts w:asciiTheme="minorHAnsi" w:eastAsiaTheme="minorHAnsi" w:hAnsiTheme="minorHAnsi" w:cstheme="minorBidi"/>
          <w:lang w:bidi="ar-SA"/>
        </w:rPr>
        <w:t>innen</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nach</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aussen</w:t>
      </w:r>
      <w:proofErr w:type="spellEnd"/>
      <w:r w:rsidRPr="004204E5">
        <w:rPr>
          <w:rFonts w:asciiTheme="minorHAnsi" w:eastAsiaTheme="minorHAnsi" w:hAnsiTheme="minorHAnsi" w:cstheme="minorBidi"/>
          <w:lang w:bidi="ar-SA"/>
        </w:rPr>
        <w:t>:</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Innenscheibe</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gramStart"/>
      <w:r w:rsidRPr="004204E5">
        <w:rPr>
          <w:rFonts w:asciiTheme="minorHAnsi" w:eastAsiaTheme="minorHAnsi" w:hAnsiTheme="minorHAnsi" w:cstheme="minorBidi"/>
          <w:lang w:bidi="ar-SA"/>
        </w:rPr>
        <w:t>mm</w:t>
      </w:r>
      <w:proofErr w:type="gramEnd"/>
    </w:p>
    <w:p w:rsidR="004204E5" w:rsidRPr="004204E5" w:rsidRDefault="004204E5" w:rsidP="004204E5">
      <w:pPr>
        <w:autoSpaceDE/>
        <w:autoSpaceDN/>
        <w:rPr>
          <w:rFonts w:asciiTheme="minorHAnsi" w:eastAsiaTheme="minorHAnsi" w:hAnsiTheme="minorHAnsi" w:cstheme="minorBidi"/>
          <w:lang w:bidi="ar-SA"/>
        </w:rPr>
      </w:pPr>
      <w:r w:rsidRPr="004204E5">
        <w:rPr>
          <w:rFonts w:asciiTheme="minorHAnsi" w:eastAsiaTheme="minorHAnsi" w:hAnsiTheme="minorHAnsi" w:cstheme="minorBidi"/>
          <w:lang w:bidi="ar-SA"/>
        </w:rPr>
        <w:t>SZR (</w:t>
      </w:r>
      <w:proofErr w:type="spellStart"/>
      <w:r w:rsidRPr="004204E5">
        <w:rPr>
          <w:rFonts w:asciiTheme="minorHAnsi" w:eastAsiaTheme="minorHAnsi" w:hAnsiTheme="minorHAnsi" w:cstheme="minorBidi"/>
          <w:lang w:bidi="ar-SA"/>
        </w:rPr>
        <w:t>Gasfüllung</w:t>
      </w:r>
      <w:proofErr w:type="spellEnd"/>
      <w:r w:rsidRPr="004204E5">
        <w:rPr>
          <w:rFonts w:asciiTheme="minorHAnsi" w:eastAsiaTheme="minorHAnsi" w:hAnsiTheme="minorHAnsi" w:cstheme="minorBidi"/>
          <w:lang w:bidi="ar-SA"/>
        </w:rPr>
        <w:t>)</w:t>
      </w:r>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gramStart"/>
      <w:r w:rsidRPr="004204E5">
        <w:rPr>
          <w:rFonts w:asciiTheme="minorHAnsi" w:eastAsiaTheme="minorHAnsi" w:hAnsiTheme="minorHAnsi" w:cstheme="minorBidi"/>
          <w:lang w:bidi="ar-SA"/>
        </w:rPr>
        <w:t>mm</w:t>
      </w:r>
      <w:proofErr w:type="gram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Aussenscheibe</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gramStart"/>
      <w:r w:rsidRPr="004204E5">
        <w:rPr>
          <w:rFonts w:asciiTheme="minorHAnsi" w:eastAsiaTheme="minorHAnsi" w:hAnsiTheme="minorHAnsi" w:cstheme="minorBidi"/>
          <w:lang w:bidi="ar-SA"/>
        </w:rPr>
        <w:t>mm</w:t>
      </w:r>
      <w:proofErr w:type="gram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Vom</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Unternehmer</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angebotenes</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Fabrikat</w:t>
      </w:r>
      <w:proofErr w:type="spellEnd"/>
      <w:r w:rsidRPr="004204E5">
        <w:rPr>
          <w:rFonts w:asciiTheme="minorHAnsi" w:eastAsiaTheme="minorHAnsi" w:hAnsiTheme="minorHAnsi" w:cstheme="minorBidi"/>
          <w:lang w:bidi="ar-SA"/>
        </w:rPr>
        <w:t>: .............................................</w:t>
      </w:r>
    </w:p>
    <w:p w:rsidR="004204E5" w:rsidRPr="004204E5" w:rsidRDefault="004204E5" w:rsidP="004204E5">
      <w:pPr>
        <w:widowControl/>
        <w:autoSpaceDE/>
        <w:autoSpaceDN/>
        <w:ind w:right="1520"/>
        <w:jc w:val="both"/>
        <w:rPr>
          <w:rFonts w:eastAsia="Times New Roman" w:cs="Arial"/>
          <w:sz w:val="20"/>
          <w:szCs w:val="24"/>
          <w:lang w:val="de-CH" w:eastAsia="de-DE" w:bidi="ar-SA"/>
        </w:rPr>
      </w:pPr>
    </w:p>
    <w:p w:rsidR="004204E5" w:rsidRPr="004204E5" w:rsidRDefault="00173D2E" w:rsidP="004204E5">
      <w:pPr>
        <w:widowControl/>
        <w:autoSpaceDE/>
        <w:autoSpaceDN/>
        <w:ind w:right="3402"/>
        <w:jc w:val="both"/>
        <w:rPr>
          <w:rFonts w:eastAsia="Times New Roman" w:cs="Arial"/>
          <w:sz w:val="20"/>
          <w:szCs w:val="24"/>
          <w:lang w:val="de-CH" w:eastAsia="de-DE" w:bidi="ar-SA"/>
        </w:rPr>
      </w:pPr>
      <w:proofErr w:type="spellStart"/>
      <w:r>
        <w:rPr>
          <w:rFonts w:eastAsia="Times New Roman" w:cs="Arial"/>
          <w:sz w:val="20"/>
          <w:szCs w:val="24"/>
          <w:lang w:val="de-CH" w:eastAsia="de-DE" w:bidi="ar-SA"/>
        </w:rPr>
        <w:t>Glasart</w:t>
      </w:r>
      <w:proofErr w:type="spellEnd"/>
      <w:r>
        <w:rPr>
          <w:rFonts w:eastAsia="Times New Roman" w:cs="Arial"/>
          <w:sz w:val="20"/>
          <w:szCs w:val="24"/>
          <w:lang w:val="de-CH" w:eastAsia="de-DE" w:bidi="ar-SA"/>
        </w:rPr>
        <w:t xml:space="preserve"> </w:t>
      </w:r>
      <w:proofErr w:type="gramStart"/>
      <w:r>
        <w:rPr>
          <w:rFonts w:eastAsia="Times New Roman" w:cs="Arial"/>
          <w:sz w:val="20"/>
          <w:szCs w:val="24"/>
          <w:lang w:val="de-CH" w:eastAsia="de-DE" w:bidi="ar-SA"/>
        </w:rPr>
        <w:t>3</w:t>
      </w:r>
      <w:r w:rsidR="004204E5" w:rsidRPr="004204E5">
        <w:rPr>
          <w:rFonts w:eastAsia="Times New Roman" w:cs="Arial"/>
          <w:sz w:val="20"/>
          <w:szCs w:val="24"/>
          <w:lang w:val="de-CH" w:eastAsia="de-DE" w:bidi="ar-SA"/>
        </w:rPr>
        <w:t xml:space="preserve"> :</w:t>
      </w:r>
      <w:proofErr w:type="gramEnd"/>
      <w:r w:rsidR="004204E5" w:rsidRPr="004204E5">
        <w:rPr>
          <w:rFonts w:eastAsia="Times New Roman" w:cs="Arial"/>
          <w:sz w:val="20"/>
          <w:szCs w:val="24"/>
          <w:lang w:val="de-CH" w:eastAsia="de-DE" w:bidi="ar-SA"/>
        </w:rPr>
        <w:t xml:space="preserve"> Isolierglas Durchschlaghemmend</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r>
      <w:proofErr w:type="spellStart"/>
      <w:r w:rsidRPr="004204E5">
        <w:rPr>
          <w:rFonts w:eastAsia="Times New Roman" w:cs="Arial"/>
          <w:sz w:val="20"/>
          <w:szCs w:val="24"/>
          <w:lang w:val="de-CH" w:eastAsia="de-DE" w:bidi="ar-SA"/>
        </w:rPr>
        <w:t>Glastyp</w:t>
      </w:r>
      <w:proofErr w:type="spellEnd"/>
      <w:r w:rsidRPr="004204E5">
        <w:rPr>
          <w:rFonts w:eastAsia="Times New Roman" w:cs="Arial"/>
          <w:sz w:val="20"/>
          <w:szCs w:val="24"/>
          <w:lang w:val="de-CH" w:eastAsia="de-DE" w:bidi="ar-SA"/>
        </w:rPr>
        <w:t>: Verbundglas beidseitig</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t xml:space="preserve">Fabrikat: </w:t>
      </w:r>
      <w:proofErr w:type="spellStart"/>
      <w:r w:rsidRPr="004204E5">
        <w:rPr>
          <w:rFonts w:eastAsia="Times New Roman" w:cs="Arial"/>
          <w:sz w:val="20"/>
          <w:szCs w:val="24"/>
          <w:lang w:val="de-CH" w:eastAsia="de-DE" w:bidi="ar-SA"/>
        </w:rPr>
        <w:t>zB</w:t>
      </w:r>
      <w:proofErr w:type="spellEnd"/>
      <w:r w:rsidRPr="004204E5">
        <w:rPr>
          <w:rFonts w:eastAsia="Times New Roman" w:cs="Arial"/>
          <w:sz w:val="20"/>
          <w:szCs w:val="24"/>
          <w:lang w:val="de-CH" w:eastAsia="de-DE" w:bidi="ar-SA"/>
        </w:rPr>
        <w:t xml:space="preserve">.: </w:t>
      </w:r>
    </w:p>
    <w:p w:rsidR="004204E5" w:rsidRPr="004204E5" w:rsidRDefault="004204E5" w:rsidP="004204E5">
      <w:pPr>
        <w:widowControl/>
        <w:autoSpaceDE/>
        <w:autoSpaceDN/>
        <w:ind w:right="1520"/>
        <w:jc w:val="both"/>
        <w:rPr>
          <w:rFonts w:eastAsia="Times New Roman" w:cs="Arial"/>
          <w:sz w:val="20"/>
          <w:szCs w:val="24"/>
          <w:lang w:val="de-CH" w:eastAsia="de-DE" w:bidi="ar-SA"/>
        </w:rPr>
      </w:pPr>
      <w:r w:rsidRPr="004204E5">
        <w:rPr>
          <w:rFonts w:eastAsia="Times New Roman" w:cs="Arial"/>
          <w:sz w:val="20"/>
          <w:szCs w:val="24"/>
          <w:lang w:val="de-CH" w:eastAsia="de-DE" w:bidi="ar-SA"/>
        </w:rPr>
        <w:tab/>
        <w:t>Anforderung: Sicherheitsglas mit Nachweis P4A nach EN 356.</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Isolierglas</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Typ</w:t>
      </w:r>
      <w:proofErr w:type="spellEnd"/>
      <w:proofErr w:type="gramStart"/>
      <w:r w:rsidRPr="004204E5">
        <w:rPr>
          <w:rFonts w:asciiTheme="minorHAnsi" w:eastAsiaTheme="minorHAnsi" w:hAnsiTheme="minorHAnsi" w:cstheme="minorBidi"/>
          <w:lang w:bidi="ar-SA"/>
        </w:rPr>
        <w:t xml:space="preserve">: </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U</w:t>
      </w:r>
      <w:r w:rsidRPr="004204E5">
        <w:rPr>
          <w:rFonts w:asciiTheme="minorHAnsi" w:eastAsiaTheme="minorHAnsi" w:hAnsiTheme="minorHAnsi" w:cstheme="minorBidi"/>
          <w:vertAlign w:val="subscript"/>
          <w:lang w:bidi="ar-SA"/>
        </w:rPr>
        <w:t>g</w:t>
      </w:r>
      <w:proofErr w:type="spellEnd"/>
      <w:r w:rsidRPr="004204E5">
        <w:rPr>
          <w:rFonts w:asciiTheme="minorHAnsi" w:eastAsiaTheme="minorHAnsi" w:hAnsiTheme="minorHAnsi" w:cstheme="minorBidi"/>
          <w:lang w:bidi="ar-SA"/>
        </w:rPr>
        <w:t xml:space="preserve">-Wert: </w:t>
      </w:r>
      <w:r w:rsidRPr="004204E5">
        <w:rPr>
          <w:rFonts w:asciiTheme="minorHAnsi" w:eastAsiaTheme="minorHAnsi" w:hAnsiTheme="minorHAnsi" w:cstheme="minorBidi"/>
          <w:lang w:bidi="ar-SA"/>
        </w:rPr>
        <w:tab/>
        <w:t xml:space="preserve">             1</w:t>
      </w:r>
      <w:proofErr w:type="gramStart"/>
      <w:r w:rsidRPr="004204E5">
        <w:rPr>
          <w:rFonts w:asciiTheme="minorHAnsi" w:eastAsiaTheme="minorHAnsi" w:hAnsiTheme="minorHAnsi" w:cstheme="minorBidi"/>
          <w:lang w:bidi="ar-SA"/>
        </w:rPr>
        <w:t>,1</w:t>
      </w:r>
      <w:proofErr w:type="gramEnd"/>
      <w:r w:rsidRPr="004204E5">
        <w:rPr>
          <w:rFonts w:asciiTheme="minorHAnsi" w:eastAsiaTheme="minorHAnsi" w:hAnsiTheme="minorHAnsi" w:cstheme="minorBidi"/>
          <w:lang w:bidi="ar-SA"/>
        </w:rPr>
        <w:t xml:space="preserve">              .......................... W/m²K</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Schalldämmwert</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dB.</w:t>
      </w:r>
      <w:proofErr w:type="spell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Sonnenschutz</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Tl/g</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Aufbau</w:t>
      </w:r>
      <w:proofErr w:type="spellEnd"/>
      <w:r w:rsidRPr="004204E5">
        <w:rPr>
          <w:rFonts w:asciiTheme="minorHAnsi" w:eastAsiaTheme="minorHAnsi" w:hAnsiTheme="minorHAnsi" w:cstheme="minorBidi"/>
          <w:lang w:bidi="ar-SA"/>
        </w:rPr>
        <w:t xml:space="preserve"> von </w:t>
      </w:r>
      <w:proofErr w:type="spellStart"/>
      <w:r w:rsidRPr="004204E5">
        <w:rPr>
          <w:rFonts w:asciiTheme="minorHAnsi" w:eastAsiaTheme="minorHAnsi" w:hAnsiTheme="minorHAnsi" w:cstheme="minorBidi"/>
          <w:lang w:bidi="ar-SA"/>
        </w:rPr>
        <w:t>innen</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nach</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aussen</w:t>
      </w:r>
      <w:proofErr w:type="spellEnd"/>
      <w:r w:rsidRPr="004204E5">
        <w:rPr>
          <w:rFonts w:asciiTheme="minorHAnsi" w:eastAsiaTheme="minorHAnsi" w:hAnsiTheme="minorHAnsi" w:cstheme="minorBidi"/>
          <w:lang w:bidi="ar-SA"/>
        </w:rPr>
        <w:t>:</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Innenscheibe</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gramStart"/>
      <w:r w:rsidRPr="004204E5">
        <w:rPr>
          <w:rFonts w:asciiTheme="minorHAnsi" w:eastAsiaTheme="minorHAnsi" w:hAnsiTheme="minorHAnsi" w:cstheme="minorBidi"/>
          <w:lang w:bidi="ar-SA"/>
        </w:rPr>
        <w:t>mm</w:t>
      </w:r>
      <w:proofErr w:type="gramEnd"/>
    </w:p>
    <w:p w:rsidR="004204E5" w:rsidRPr="004204E5" w:rsidRDefault="004204E5" w:rsidP="004204E5">
      <w:pPr>
        <w:autoSpaceDE/>
        <w:autoSpaceDN/>
        <w:rPr>
          <w:rFonts w:asciiTheme="minorHAnsi" w:eastAsiaTheme="minorHAnsi" w:hAnsiTheme="minorHAnsi" w:cstheme="minorBidi"/>
          <w:lang w:bidi="ar-SA"/>
        </w:rPr>
      </w:pPr>
      <w:r w:rsidRPr="004204E5">
        <w:rPr>
          <w:rFonts w:asciiTheme="minorHAnsi" w:eastAsiaTheme="minorHAnsi" w:hAnsiTheme="minorHAnsi" w:cstheme="minorBidi"/>
          <w:lang w:bidi="ar-SA"/>
        </w:rPr>
        <w:t>SZR (</w:t>
      </w:r>
      <w:proofErr w:type="spellStart"/>
      <w:r w:rsidRPr="004204E5">
        <w:rPr>
          <w:rFonts w:asciiTheme="minorHAnsi" w:eastAsiaTheme="minorHAnsi" w:hAnsiTheme="minorHAnsi" w:cstheme="minorBidi"/>
          <w:lang w:bidi="ar-SA"/>
        </w:rPr>
        <w:t>Gasfüllung</w:t>
      </w:r>
      <w:proofErr w:type="spellEnd"/>
      <w:r w:rsidRPr="004204E5">
        <w:rPr>
          <w:rFonts w:asciiTheme="minorHAnsi" w:eastAsiaTheme="minorHAnsi" w:hAnsiTheme="minorHAnsi" w:cstheme="minorBidi"/>
          <w:lang w:bidi="ar-SA"/>
        </w:rPr>
        <w:t>)</w:t>
      </w:r>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gramStart"/>
      <w:r w:rsidRPr="004204E5">
        <w:rPr>
          <w:rFonts w:asciiTheme="minorHAnsi" w:eastAsiaTheme="minorHAnsi" w:hAnsiTheme="minorHAnsi" w:cstheme="minorBidi"/>
          <w:lang w:bidi="ar-SA"/>
        </w:rPr>
        <w:t>mm</w:t>
      </w:r>
      <w:proofErr w:type="gram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Aussenscheibe</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gramStart"/>
      <w:r w:rsidRPr="004204E5">
        <w:rPr>
          <w:rFonts w:asciiTheme="minorHAnsi" w:eastAsiaTheme="minorHAnsi" w:hAnsiTheme="minorHAnsi" w:cstheme="minorBidi"/>
          <w:lang w:bidi="ar-SA"/>
        </w:rPr>
        <w:t>mm</w:t>
      </w:r>
      <w:proofErr w:type="gram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Vom</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Unternehmer</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angebotenes</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Fabrikat</w:t>
      </w:r>
      <w:proofErr w:type="spellEnd"/>
      <w:r w:rsidRPr="004204E5">
        <w:rPr>
          <w:rFonts w:asciiTheme="minorHAnsi" w:eastAsiaTheme="minorHAnsi" w:hAnsiTheme="minorHAnsi" w:cstheme="minorBidi"/>
          <w:lang w:bidi="ar-SA"/>
        </w:rPr>
        <w:t>: .............................................</w:t>
      </w:r>
    </w:p>
    <w:p w:rsidR="00E35D01" w:rsidRPr="004715BC" w:rsidRDefault="00E35D01" w:rsidP="004715BC">
      <w:pPr>
        <w:widowControl/>
        <w:autoSpaceDE/>
        <w:autoSpaceDN/>
        <w:ind w:right="3402"/>
        <w:jc w:val="both"/>
        <w:rPr>
          <w:rFonts w:eastAsia="Times New Roman" w:cs="Arial"/>
          <w:sz w:val="20"/>
          <w:szCs w:val="24"/>
          <w:lang w:val="de-CH" w:eastAsia="de-DE" w:bidi="ar-SA"/>
        </w:rPr>
      </w:pPr>
    </w:p>
    <w:p w:rsidR="00E35D01" w:rsidRPr="00E35D01" w:rsidRDefault="00173D2E" w:rsidP="00E35D01">
      <w:pPr>
        <w:widowControl/>
        <w:autoSpaceDE/>
        <w:autoSpaceDN/>
        <w:ind w:right="3402"/>
        <w:jc w:val="both"/>
        <w:rPr>
          <w:rFonts w:eastAsia="Times New Roman" w:cs="Arial"/>
          <w:sz w:val="20"/>
          <w:szCs w:val="24"/>
          <w:lang w:val="de-CH" w:eastAsia="de-DE" w:bidi="ar-SA"/>
        </w:rPr>
      </w:pPr>
      <w:proofErr w:type="spellStart"/>
      <w:r>
        <w:rPr>
          <w:rFonts w:eastAsia="Times New Roman" w:cs="Arial"/>
          <w:sz w:val="20"/>
          <w:szCs w:val="24"/>
          <w:lang w:val="de-CH" w:eastAsia="de-DE" w:bidi="ar-SA"/>
        </w:rPr>
        <w:t>Glasart</w:t>
      </w:r>
      <w:proofErr w:type="spellEnd"/>
      <w:r>
        <w:rPr>
          <w:rFonts w:eastAsia="Times New Roman" w:cs="Arial"/>
          <w:sz w:val="20"/>
          <w:szCs w:val="24"/>
          <w:lang w:val="de-CH" w:eastAsia="de-DE" w:bidi="ar-SA"/>
        </w:rPr>
        <w:t xml:space="preserve"> </w:t>
      </w:r>
      <w:proofErr w:type="gramStart"/>
      <w:r>
        <w:rPr>
          <w:rFonts w:eastAsia="Times New Roman" w:cs="Arial"/>
          <w:sz w:val="20"/>
          <w:szCs w:val="24"/>
          <w:lang w:val="de-CH" w:eastAsia="de-DE" w:bidi="ar-SA"/>
        </w:rPr>
        <w:t>4</w:t>
      </w:r>
      <w:r w:rsidR="004715BC">
        <w:rPr>
          <w:rFonts w:eastAsia="Times New Roman" w:cs="Arial"/>
          <w:sz w:val="20"/>
          <w:szCs w:val="24"/>
          <w:lang w:val="de-CH" w:eastAsia="de-DE" w:bidi="ar-SA"/>
        </w:rPr>
        <w:t xml:space="preserve"> :</w:t>
      </w:r>
      <w:proofErr w:type="gramEnd"/>
      <w:r w:rsidR="004715BC">
        <w:rPr>
          <w:rFonts w:eastAsia="Times New Roman" w:cs="Arial"/>
          <w:sz w:val="20"/>
          <w:szCs w:val="24"/>
          <w:lang w:val="de-CH" w:eastAsia="de-DE" w:bidi="ar-SA"/>
        </w:rPr>
        <w:t xml:space="preserve"> </w:t>
      </w: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ab/>
      </w:r>
      <w:proofErr w:type="spellStart"/>
      <w:r w:rsidRPr="00E35D01">
        <w:rPr>
          <w:rFonts w:eastAsia="Times New Roman" w:cs="Arial"/>
          <w:sz w:val="20"/>
          <w:szCs w:val="24"/>
          <w:lang w:val="de-CH" w:eastAsia="de-DE" w:bidi="ar-SA"/>
        </w:rPr>
        <w:t>Glastyp</w:t>
      </w:r>
      <w:proofErr w:type="spellEnd"/>
      <w:r w:rsidRPr="00E35D01">
        <w:rPr>
          <w:rFonts w:eastAsia="Times New Roman" w:cs="Arial"/>
          <w:sz w:val="20"/>
          <w:szCs w:val="24"/>
          <w:lang w:val="de-CH" w:eastAsia="de-DE" w:bidi="ar-SA"/>
        </w:rPr>
        <w:t>: Zweifach Isolierglas</w:t>
      </w: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ab/>
        <w:t>Fabrikat:</w:t>
      </w: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ab/>
        <w:t>Anforderung:</w:t>
      </w:r>
    </w:p>
    <w:p w:rsidR="00E35D01" w:rsidRPr="00E35D01" w:rsidRDefault="00E35D01" w:rsidP="00E35D01">
      <w:pPr>
        <w:widowControl/>
        <w:autoSpaceDE/>
        <w:autoSpaceDN/>
        <w:ind w:right="3402"/>
        <w:jc w:val="both"/>
        <w:rPr>
          <w:rFonts w:eastAsia="Times New Roman" w:cs="Arial"/>
          <w:color w:val="FF0000"/>
          <w:sz w:val="16"/>
          <w:szCs w:val="16"/>
          <w:lang w:val="de-CH" w:eastAsia="de-DE" w:bidi="ar-SA"/>
        </w:rPr>
      </w:pPr>
    </w:p>
    <w:p w:rsidR="00E35D01" w:rsidRPr="00E35D01" w:rsidRDefault="00E35D01" w:rsidP="00E35D01">
      <w:pPr>
        <w:widowControl/>
        <w:autoSpaceDE/>
        <w:autoSpaceDN/>
        <w:ind w:right="3402"/>
        <w:jc w:val="both"/>
        <w:rPr>
          <w:rFonts w:eastAsia="Times New Roman" w:cs="Arial"/>
          <w:sz w:val="20"/>
          <w:szCs w:val="24"/>
          <w:lang w:val="de-CH" w:eastAsia="de-DE" w:bidi="ar-SA"/>
        </w:rPr>
      </w:pP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Der Glaseinsatz hat nach Lieferantenrichtlinien zu erfolgen.</w:t>
      </w: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Vom Unternehmer offeriertes Fabrikat: .................................................</w:t>
      </w:r>
    </w:p>
    <w:p w:rsidR="00E35D01" w:rsidRPr="00E35D01" w:rsidRDefault="00E35D01" w:rsidP="00E35D01">
      <w:pPr>
        <w:widowControl/>
        <w:autoSpaceDE/>
        <w:autoSpaceDN/>
        <w:ind w:right="3402"/>
        <w:jc w:val="both"/>
        <w:rPr>
          <w:rFonts w:eastAsia="Times New Roman" w:cs="Arial"/>
          <w:sz w:val="20"/>
          <w:szCs w:val="24"/>
          <w:lang w:val="de-CH" w:eastAsia="de-DE" w:bidi="ar-SA"/>
        </w:rPr>
      </w:pPr>
    </w:p>
    <w:p w:rsidR="00E35D01" w:rsidRPr="00E35D01" w:rsidRDefault="00E35D01" w:rsidP="00E35D01">
      <w:pPr>
        <w:widowControl/>
        <w:autoSpaceDE/>
        <w:autoSpaceDN/>
        <w:ind w:right="3402"/>
        <w:jc w:val="both"/>
        <w:rPr>
          <w:rFonts w:eastAsia="Times New Roman" w:cs="Arial"/>
          <w:color w:val="FF0000"/>
          <w:sz w:val="16"/>
          <w:szCs w:val="16"/>
          <w:lang w:val="de-CH" w:eastAsia="de-DE" w:bidi="ar-SA"/>
        </w:rPr>
      </w:pPr>
      <w:r w:rsidRPr="00E35D01">
        <w:rPr>
          <w:rFonts w:eastAsia="Times New Roman" w:cs="Arial"/>
          <w:color w:val="FF0000"/>
          <w:sz w:val="16"/>
          <w:szCs w:val="16"/>
          <w:lang w:val="de-CH" w:eastAsia="de-DE" w:bidi="ar-SA"/>
        </w:rPr>
        <w:t>Variante „Paneele“</w:t>
      </w:r>
    </w:p>
    <w:p w:rsidR="00E35D01" w:rsidRPr="00E35D01" w:rsidRDefault="00E35D01" w:rsidP="00E35D01">
      <w:pPr>
        <w:widowControl/>
        <w:autoSpaceDE/>
        <w:autoSpaceDN/>
        <w:ind w:right="3402"/>
        <w:jc w:val="both"/>
        <w:rPr>
          <w:rFonts w:eastAsia="Times New Roman" w:cs="Arial"/>
          <w:color w:val="FF0000"/>
          <w:sz w:val="16"/>
          <w:szCs w:val="16"/>
          <w:lang w:val="de-CH" w:eastAsia="de-DE" w:bidi="ar-SA"/>
        </w:rPr>
      </w:pPr>
      <w:r w:rsidRPr="00E35D01">
        <w:rPr>
          <w:rFonts w:eastAsia="Times New Roman" w:cs="Arial"/>
          <w:color w:val="FF0000"/>
          <w:sz w:val="16"/>
          <w:szCs w:val="16"/>
          <w:lang w:val="de-CH" w:eastAsia="de-DE" w:bidi="ar-SA"/>
        </w:rPr>
        <w:t xml:space="preserve">Paneelart1 </w:t>
      </w:r>
    </w:p>
    <w:p w:rsidR="00E35D01" w:rsidRPr="00E35D01" w:rsidRDefault="00E35D01" w:rsidP="00E35D01">
      <w:pPr>
        <w:autoSpaceDE/>
        <w:autoSpaceDN/>
        <w:rPr>
          <w:rFonts w:asciiTheme="minorHAnsi" w:eastAsiaTheme="minorHAnsi" w:hAnsiTheme="minorHAnsi" w:cstheme="minorBidi"/>
          <w:lang w:bidi="ar-SA"/>
        </w:rPr>
      </w:pPr>
      <w:proofErr w:type="spellStart"/>
      <w:r w:rsidRPr="00E35D01">
        <w:rPr>
          <w:rFonts w:asciiTheme="minorHAnsi" w:eastAsiaTheme="minorHAnsi" w:hAnsiTheme="minorHAnsi" w:cstheme="minorBidi"/>
          <w:lang w:bidi="ar-SA"/>
        </w:rPr>
        <w:t>Paneelstärke</w:t>
      </w:r>
      <w:proofErr w:type="spellEnd"/>
      <w:r w:rsidRPr="00E35D01">
        <w:rPr>
          <w:rFonts w:asciiTheme="minorHAnsi" w:eastAsiaTheme="minorHAnsi" w:hAnsiTheme="minorHAnsi" w:cstheme="minorBidi"/>
          <w:lang w:bidi="ar-SA"/>
        </w:rPr>
        <w:t>: ................ mm</w:t>
      </w:r>
    </w:p>
    <w:p w:rsidR="00E35D01" w:rsidRPr="00ED29ED" w:rsidRDefault="00E35D01" w:rsidP="00ED29ED">
      <w:pPr>
        <w:widowControl/>
        <w:autoSpaceDE/>
        <w:autoSpaceDN/>
        <w:ind w:right="1520"/>
        <w:jc w:val="both"/>
        <w:rPr>
          <w:rFonts w:eastAsia="Times New Roman" w:cs="Times New Roman"/>
          <w:sz w:val="20"/>
          <w:szCs w:val="24"/>
          <w:lang w:val="de-CH" w:eastAsia="de-DE" w:bidi="ar-SA"/>
        </w:rPr>
      </w:pPr>
      <w:r w:rsidRPr="00E35D01">
        <w:rPr>
          <w:rFonts w:eastAsia="Times New Roman" w:cs="Times New Roman"/>
          <w:sz w:val="20"/>
          <w:szCs w:val="24"/>
          <w:lang w:val="de-CH" w:eastAsia="de-DE" w:bidi="ar-SA"/>
        </w:rPr>
        <w:t>Kern aus Kunststoffplatten, wie Polystyrol oder ähnlich, beidseitig mit Stahl- oder Aluminiumblech 1.5 mm belegt. Paneele im Randbereich wasserdicht abgedichtet. Einsatz analog Glaselemente.</w:t>
      </w:r>
    </w:p>
    <w:p w:rsidR="00E35D01" w:rsidRPr="00E35D01" w:rsidRDefault="00ED29ED" w:rsidP="00E35D01">
      <w:pPr>
        <w:widowControl/>
        <w:autoSpaceDE/>
        <w:autoSpaceDN/>
        <w:ind w:right="3402"/>
        <w:jc w:val="both"/>
        <w:rPr>
          <w:rFonts w:eastAsia="Times New Roman" w:cs="Arial"/>
          <w:color w:val="FF0000"/>
          <w:sz w:val="16"/>
          <w:szCs w:val="16"/>
          <w:lang w:val="de-CH" w:eastAsia="de-DE" w:bidi="ar-SA"/>
        </w:rPr>
      </w:pPr>
      <w:r>
        <w:rPr>
          <w:rFonts w:eastAsia="Times New Roman" w:cs="Arial"/>
          <w:color w:val="FF0000"/>
          <w:sz w:val="16"/>
          <w:szCs w:val="16"/>
          <w:lang w:val="de-CH" w:eastAsia="de-DE" w:bidi="ar-SA"/>
        </w:rPr>
        <w:t>Paneelart2</w:t>
      </w:r>
    </w:p>
    <w:p w:rsidR="00E35D01" w:rsidRPr="00E35D01" w:rsidRDefault="00E35D01" w:rsidP="00E35D01">
      <w:pPr>
        <w:autoSpaceDE/>
        <w:autoSpaceDN/>
        <w:rPr>
          <w:rFonts w:asciiTheme="minorHAnsi" w:eastAsiaTheme="minorHAnsi" w:hAnsiTheme="minorHAnsi" w:cstheme="minorBidi"/>
          <w:lang w:bidi="ar-SA"/>
        </w:rPr>
      </w:pPr>
      <w:proofErr w:type="spellStart"/>
      <w:r w:rsidRPr="00E35D01">
        <w:rPr>
          <w:rFonts w:asciiTheme="minorHAnsi" w:eastAsiaTheme="minorHAnsi" w:hAnsiTheme="minorHAnsi" w:cstheme="minorBidi"/>
          <w:lang w:bidi="ar-SA"/>
        </w:rPr>
        <w:t>Paneelstärke</w:t>
      </w:r>
      <w:proofErr w:type="spellEnd"/>
      <w:r w:rsidRPr="00E35D01">
        <w:rPr>
          <w:rFonts w:asciiTheme="minorHAnsi" w:eastAsiaTheme="minorHAnsi" w:hAnsiTheme="minorHAnsi" w:cstheme="minorBidi"/>
          <w:lang w:bidi="ar-SA"/>
        </w:rPr>
        <w:t>: ..........46</w:t>
      </w:r>
      <w:proofErr w:type="gramStart"/>
      <w:r w:rsidRPr="00E35D01">
        <w:rPr>
          <w:rFonts w:asciiTheme="minorHAnsi" w:eastAsiaTheme="minorHAnsi" w:hAnsiTheme="minorHAnsi" w:cstheme="minorBidi"/>
          <w:lang w:bidi="ar-SA"/>
        </w:rPr>
        <w:t>..</w:t>
      </w:r>
      <w:proofErr w:type="gramEnd"/>
      <w:r w:rsidRPr="00E35D01">
        <w:rPr>
          <w:rFonts w:asciiTheme="minorHAnsi" w:eastAsiaTheme="minorHAnsi" w:hAnsiTheme="minorHAnsi" w:cstheme="minorBidi"/>
          <w:lang w:bidi="ar-SA"/>
        </w:rPr>
        <w:t xml:space="preserve"> </w:t>
      </w:r>
      <w:proofErr w:type="gramStart"/>
      <w:r w:rsidRPr="00E35D01">
        <w:rPr>
          <w:rFonts w:asciiTheme="minorHAnsi" w:eastAsiaTheme="minorHAnsi" w:hAnsiTheme="minorHAnsi" w:cstheme="minorBidi"/>
          <w:lang w:bidi="ar-SA"/>
        </w:rPr>
        <w:t>mm</w:t>
      </w:r>
      <w:proofErr w:type="gramEnd"/>
      <w:r w:rsidRPr="00E35D01">
        <w:rPr>
          <w:rFonts w:asciiTheme="minorHAnsi" w:eastAsiaTheme="minorHAnsi" w:hAnsiTheme="minorHAnsi" w:cstheme="minorBidi"/>
          <w:lang w:bidi="ar-SA"/>
        </w:rPr>
        <w:t xml:space="preserve"> </w:t>
      </w:r>
      <w:proofErr w:type="spellStart"/>
      <w:r w:rsidRPr="00E35D01">
        <w:rPr>
          <w:rFonts w:asciiTheme="minorHAnsi" w:eastAsiaTheme="minorHAnsi" w:hAnsiTheme="minorHAnsi" w:cstheme="minorBidi"/>
          <w:lang w:bidi="ar-SA"/>
        </w:rPr>
        <w:t>Einbruchhemmend</w:t>
      </w:r>
      <w:proofErr w:type="spellEnd"/>
    </w:p>
    <w:p w:rsidR="00E35D01" w:rsidRPr="00E35D01" w:rsidRDefault="00E35D01" w:rsidP="00E35D01">
      <w:pPr>
        <w:widowControl/>
        <w:autoSpaceDE/>
        <w:autoSpaceDN/>
        <w:ind w:right="1520"/>
        <w:jc w:val="both"/>
        <w:rPr>
          <w:rFonts w:eastAsia="Times New Roman" w:cs="Times New Roman"/>
          <w:sz w:val="20"/>
          <w:szCs w:val="24"/>
          <w:lang w:val="de-CH" w:eastAsia="de-DE" w:bidi="ar-SA"/>
        </w:rPr>
      </w:pPr>
      <w:r w:rsidRPr="00E35D01">
        <w:rPr>
          <w:rFonts w:eastAsia="Times New Roman" w:cs="Times New Roman"/>
          <w:sz w:val="20"/>
          <w:szCs w:val="24"/>
          <w:lang w:val="de-CH" w:eastAsia="de-DE" w:bidi="ar-SA"/>
        </w:rPr>
        <w:t>Kern aus Mineralwolle, beidseitig mit Stahlblech 3 mm belegt. Paneele im Randbereich wasserdicht abgedichtet. Einsatz analog Glaselemente.</w:t>
      </w:r>
    </w:p>
    <w:p w:rsidR="00E35D01" w:rsidRDefault="00E35D01" w:rsidP="00E35D01">
      <w:pPr>
        <w:pStyle w:val="StandardBlock"/>
        <w:ind w:right="1520"/>
      </w:pPr>
    </w:p>
    <w:p w:rsidR="00E35D01" w:rsidRDefault="00E35D01" w:rsidP="00E35D01">
      <w:pPr>
        <w:pStyle w:val="StandardBlock"/>
        <w:ind w:right="1520"/>
        <w:rPr>
          <w:b/>
          <w:u w:val="single"/>
        </w:rPr>
      </w:pPr>
      <w:r w:rsidRPr="005B6299">
        <w:rPr>
          <w:b/>
          <w:u w:val="single"/>
        </w:rPr>
        <w:t>-Montage:</w:t>
      </w:r>
    </w:p>
    <w:p w:rsidR="00E35D01" w:rsidRDefault="00E35D01" w:rsidP="00E35D01">
      <w:pPr>
        <w:pStyle w:val="StandardBlock"/>
        <w:ind w:right="1520"/>
      </w:pPr>
      <w:r>
        <w:lastRenderedPageBreak/>
        <w:t>Grundsätzlich darf mit dem Einbau der Elemente erst nach Freigabe bzw. Abruf durch die örtliche Bauaufsicht begonnen werden.</w:t>
      </w:r>
    </w:p>
    <w:p w:rsidR="00E35D01" w:rsidRPr="005B6299" w:rsidRDefault="00E35D01" w:rsidP="00E35D01">
      <w:pPr>
        <w:pStyle w:val="StandardBlock"/>
        <w:ind w:right="1520"/>
      </w:pPr>
      <w:r>
        <w:t xml:space="preserve">Um qualitativ hochwertige Baukörperanschlüsse bei Fenster, Türen und Fassaden sicherzustellen, sind die Vorgaben der Systemhersteller bzw. die ÖNORM B 5320 hinsichtlich Befestigung, Abdichtung und Dilatation einzuhalten. </w:t>
      </w:r>
    </w:p>
    <w:p w:rsidR="00E35D01" w:rsidRPr="004B1E6A" w:rsidRDefault="00E35D01" w:rsidP="00E35D01">
      <w:pPr>
        <w:pStyle w:val="StandardTitel"/>
        <w:rPr>
          <w:rFonts w:cs="Arial"/>
        </w:rPr>
      </w:pPr>
      <w:r w:rsidRPr="004B1E6A">
        <w:rPr>
          <w:rFonts w:cs="Arial"/>
        </w:rPr>
        <w:t>Montagestösse</w:t>
      </w:r>
    </w:p>
    <w:p w:rsidR="00E35D01" w:rsidRPr="004B1E6A" w:rsidRDefault="00E35D01" w:rsidP="00E35D01">
      <w:pPr>
        <w:pStyle w:val="StandardBlock"/>
        <w:tabs>
          <w:tab w:val="left" w:pos="5580"/>
        </w:tabs>
        <w:ind w:right="1520"/>
        <w:rPr>
          <w:rFonts w:cs="Arial"/>
        </w:rPr>
      </w:pPr>
      <w:r w:rsidRPr="004B1E6A">
        <w:rPr>
          <w:rFonts w:cs="Arial"/>
        </w:rPr>
        <w:t>Bei Elementen mit Übergrössen, sind geschraubte Montagestösse einzu</w:t>
      </w:r>
      <w:r w:rsidRPr="004B1E6A">
        <w:rPr>
          <w:rFonts w:cs="Arial"/>
        </w:rPr>
        <w:softHyphen/>
        <w:t>rechnen. Die Positionierungen der Stösse sind mit dem Architekten vorab abzusprechen.</w:t>
      </w:r>
    </w:p>
    <w:p w:rsidR="00E35D01" w:rsidRDefault="00E35D01" w:rsidP="00E35D01">
      <w:pPr>
        <w:pStyle w:val="StandardBlock"/>
        <w:ind w:right="1520"/>
      </w:pPr>
    </w:p>
    <w:p w:rsidR="00E35D01" w:rsidRDefault="00E35D01" w:rsidP="00E35D01">
      <w:pPr>
        <w:pStyle w:val="StandardBlock"/>
        <w:ind w:right="1520"/>
        <w:rPr>
          <w:b/>
          <w:u w:val="single"/>
        </w:rPr>
      </w:pPr>
      <w:r w:rsidRPr="001C3D60">
        <w:rPr>
          <w:b/>
          <w:u w:val="single"/>
        </w:rPr>
        <w:t>-Planung:</w:t>
      </w:r>
    </w:p>
    <w:p w:rsidR="00E35D01" w:rsidRDefault="00E35D01" w:rsidP="00E35D01">
      <w:pPr>
        <w:pStyle w:val="StandardBlock"/>
        <w:ind w:right="1520"/>
        <w:rPr>
          <w:b/>
        </w:rPr>
      </w:pPr>
      <w:r>
        <w:rPr>
          <w:b/>
        </w:rPr>
        <w:t>Ausführungszeichnungen</w:t>
      </w:r>
    </w:p>
    <w:p w:rsidR="00E35D01" w:rsidRDefault="00E35D01" w:rsidP="00E35D01">
      <w:pPr>
        <w:pStyle w:val="StandardBlock"/>
        <w:ind w:right="1520"/>
      </w:pPr>
      <w:r>
        <w:t>Die Planung und die Vorlage von Ausführungsdetails in dreifacher Ausfertigung sind bei der Preisbildung zu berücksichtigen und dem Planer zur Freigabe vorzulegen.</w:t>
      </w:r>
    </w:p>
    <w:p w:rsidR="00E35D01" w:rsidRPr="009F5E57" w:rsidRDefault="00E35D01" w:rsidP="00E35D01">
      <w:pPr>
        <w:pStyle w:val="StandardBlock"/>
        <w:ind w:right="1520"/>
      </w:pPr>
      <w:r>
        <w:t>Bei speziellen Anwendungen (Überkopfverglasungen, Absturzsichernden Konstruktionen, Sondergrössen usw..) sind statische Berechnungen in prüffähiger Form vorzulegen. Dazu ist ein Hinweis in den entsprechenden Positionen vermerkt.</w:t>
      </w:r>
    </w:p>
    <w:p w:rsidR="00E35D01" w:rsidRPr="007C7978" w:rsidRDefault="00E35D01" w:rsidP="00E35D01">
      <w:pPr>
        <w:pStyle w:val="StandardBlock"/>
        <w:ind w:right="1520"/>
        <w:rPr>
          <w:b/>
        </w:rPr>
      </w:pPr>
      <w:r w:rsidRPr="007C7978">
        <w:rPr>
          <w:b/>
        </w:rPr>
        <w:t>Naturmaße</w:t>
      </w:r>
    </w:p>
    <w:p w:rsidR="00E35D01" w:rsidRDefault="00E35D01" w:rsidP="00E35D01">
      <w:pPr>
        <w:pStyle w:val="StandardBlock"/>
        <w:ind w:right="1520"/>
      </w:pPr>
      <w:r>
        <w:t>Der AN ist verpflichtet, von allen Bauteilen vor dem Erstellen der Werkpläne Naturma</w:t>
      </w:r>
      <w:r w:rsidRPr="001321D6">
        <w:t>ß</w:t>
      </w:r>
      <w:r>
        <w:t>e zu nehmen und diese bei seinen Leistungen zu berücksichtigen.</w:t>
      </w:r>
    </w:p>
    <w:p w:rsidR="00E35D01" w:rsidRDefault="00E35D01" w:rsidP="00E35D01">
      <w:pPr>
        <w:pStyle w:val="StandardBlock"/>
        <w:ind w:right="1520"/>
      </w:pPr>
      <w:r>
        <w:t>Die Toleranzen sind gemä</w:t>
      </w:r>
      <w:r w:rsidRPr="001321D6">
        <w:t>ß</w:t>
      </w:r>
      <w:r>
        <w:t xml:space="preserve"> ÖNORM B 2225 bindend einzuhalten.</w:t>
      </w:r>
    </w:p>
    <w:p w:rsidR="00E35D01" w:rsidRDefault="00E35D01" w:rsidP="00E35D01">
      <w:pPr>
        <w:pStyle w:val="StandardBlock"/>
        <w:ind w:right="1520"/>
      </w:pPr>
    </w:p>
    <w:p w:rsidR="00E35D01" w:rsidRPr="007C7978" w:rsidRDefault="00E35D01" w:rsidP="00E35D01">
      <w:pPr>
        <w:pStyle w:val="StandardBlock"/>
        <w:ind w:right="1520"/>
        <w:rPr>
          <w:b/>
        </w:rPr>
      </w:pPr>
      <w:r w:rsidRPr="007C7978">
        <w:rPr>
          <w:b/>
        </w:rPr>
        <w:t>Stücklisten</w:t>
      </w:r>
    </w:p>
    <w:p w:rsidR="00E35D01" w:rsidRPr="007C7978" w:rsidRDefault="00E35D01" w:rsidP="00E35D01">
      <w:pPr>
        <w:pStyle w:val="StandardBlock"/>
        <w:ind w:right="1520"/>
      </w:pPr>
      <w:r>
        <w:t>Die Werkzeichnungen dienen zugleich unter Beilage von Stücklisten (vom AN beizubringen) als Abrechnungsgrundlage.</w:t>
      </w:r>
    </w:p>
    <w:p w:rsidR="00E35D01" w:rsidRPr="001C3D60" w:rsidRDefault="00E35D01" w:rsidP="00E35D01">
      <w:pPr>
        <w:pStyle w:val="StandardBlock"/>
        <w:ind w:right="1520"/>
        <w:rPr>
          <w:b/>
          <w:u w:val="single"/>
        </w:rPr>
      </w:pPr>
    </w:p>
    <w:p w:rsidR="00E35D01" w:rsidRDefault="00DC4157" w:rsidP="00E35D01">
      <w:pPr>
        <w:pStyle w:val="StandardBlock"/>
        <w:ind w:right="1520"/>
        <w:rPr>
          <w:b/>
          <w:u w:val="single"/>
        </w:rPr>
      </w:pPr>
      <w:r>
        <w:rPr>
          <w:b/>
          <w:u w:val="single"/>
        </w:rPr>
        <w:t>Schlösser</w:t>
      </w:r>
      <w:r w:rsidR="00ED29ED">
        <w:rPr>
          <w:b/>
          <w:u w:val="single"/>
        </w:rPr>
        <w:t>-Beschlag</w:t>
      </w:r>
      <w:r w:rsidR="00E35D01" w:rsidRPr="001C3D60">
        <w:rPr>
          <w:b/>
          <w:u w:val="single"/>
        </w:rPr>
        <w:t>:</w:t>
      </w:r>
    </w:p>
    <w:p w:rsidR="00173D2E" w:rsidRDefault="00173D2E" w:rsidP="00E35D01">
      <w:pPr>
        <w:pStyle w:val="StandardBlock"/>
        <w:ind w:right="1520"/>
        <w:rPr>
          <w:b/>
          <w:u w:val="single"/>
        </w:rPr>
      </w:pPr>
    </w:p>
    <w:p w:rsidR="00E35D01" w:rsidRDefault="00DC4157" w:rsidP="00E35D01">
      <w:pPr>
        <w:pStyle w:val="StandardBlock"/>
        <w:ind w:right="1520"/>
      </w:pPr>
      <w:r>
        <w:t xml:space="preserve">Schloss, </w:t>
      </w:r>
      <w:r w:rsidR="00ED29ED">
        <w:t>Verriegelung, Rollapparat und Beschlag bilden eine Einheit (Systemkonform)</w:t>
      </w:r>
    </w:p>
    <w:p w:rsidR="00E35D01" w:rsidRDefault="00ED29ED" w:rsidP="00E35D01">
      <w:pPr>
        <w:pStyle w:val="StandardBlock"/>
        <w:ind w:right="1520"/>
      </w:pPr>
      <w:r>
        <w:t xml:space="preserve">Element </w:t>
      </w:r>
      <w:r w:rsidR="00E35D01">
        <w:t>mit Eignungsnachweis einer akkreditierten Prüf- und Überwachungsstelle (Systemprüfung) bzw. CE Kennzeichnung.</w:t>
      </w:r>
    </w:p>
    <w:p w:rsidR="00ED29ED" w:rsidRDefault="00ED29ED" w:rsidP="00ED29ED">
      <w:pPr>
        <w:pStyle w:val="StandardBlock"/>
        <w:tabs>
          <w:tab w:val="left" w:pos="6120"/>
        </w:tabs>
        <w:ind w:right="1520"/>
        <w:rPr>
          <w:rFonts w:cs="Arial"/>
        </w:rPr>
      </w:pPr>
      <w:r w:rsidRPr="004B1E6A">
        <w:rPr>
          <w:rFonts w:cs="Arial"/>
        </w:rPr>
        <w:t>Es dürfen nur</w:t>
      </w:r>
      <w:r>
        <w:rPr>
          <w:rFonts w:cs="Arial"/>
        </w:rPr>
        <w:t>,</w:t>
      </w:r>
      <w:r w:rsidRPr="002905B0">
        <w:rPr>
          <w:rFonts w:cs="Arial"/>
        </w:rPr>
        <w:t xml:space="preserve"> </w:t>
      </w:r>
      <w:r>
        <w:rPr>
          <w:rFonts w:cs="Arial"/>
        </w:rPr>
        <w:t>nach EN 1906 Klasse 3</w:t>
      </w:r>
      <w:r w:rsidRPr="004B1E6A">
        <w:rPr>
          <w:rFonts w:cs="Arial"/>
        </w:rPr>
        <w:t xml:space="preserve"> geprüfte</w:t>
      </w:r>
      <w:r>
        <w:rPr>
          <w:rFonts w:cs="Arial"/>
        </w:rPr>
        <w:t>,</w:t>
      </w:r>
      <w:r w:rsidRPr="004B1E6A">
        <w:rPr>
          <w:rFonts w:cs="Arial"/>
        </w:rPr>
        <w:t xml:space="preserve"> und in Kombination mit dem Profilsystem zugelas</w:t>
      </w:r>
      <w:r>
        <w:rPr>
          <w:rFonts w:cs="Arial"/>
        </w:rPr>
        <w:t xml:space="preserve">sene Beschläge eingebaut werden. </w:t>
      </w:r>
      <w:r w:rsidRPr="004B1E6A">
        <w:rPr>
          <w:rFonts w:cs="Arial"/>
        </w:rPr>
        <w:t xml:space="preserve"> Alle erforderlichen Befestigungsmaterialien, die erstmalige Einstellung und die Funk</w:t>
      </w:r>
      <w:r w:rsidRPr="004B1E6A">
        <w:rPr>
          <w:rFonts w:cs="Arial"/>
        </w:rPr>
        <w:softHyphen/>
        <w:t>tionsprüfung sind in die Preise einzurechnen.</w:t>
      </w:r>
    </w:p>
    <w:p w:rsidR="00ED29ED" w:rsidRPr="004B1E6A" w:rsidRDefault="00ED29ED" w:rsidP="00ED29ED">
      <w:pPr>
        <w:pStyle w:val="StandardBlock"/>
        <w:rPr>
          <w:rFonts w:cs="Arial"/>
        </w:rPr>
      </w:pPr>
      <w:r>
        <w:rPr>
          <w:rFonts w:cs="Arial"/>
        </w:rPr>
        <w:t xml:space="preserve">Oberfläche der Beschläge: </w:t>
      </w:r>
      <w:proofErr w:type="spellStart"/>
      <w:r>
        <w:rPr>
          <w:rFonts w:cs="Arial"/>
        </w:rPr>
        <w:t>zB</w:t>
      </w:r>
      <w:proofErr w:type="spellEnd"/>
      <w:r>
        <w:rPr>
          <w:rFonts w:cs="Arial"/>
        </w:rPr>
        <w:t xml:space="preserve">.  </w:t>
      </w:r>
      <w:proofErr w:type="gramStart"/>
      <w:r>
        <w:rPr>
          <w:rFonts w:cs="Arial"/>
        </w:rPr>
        <w:t>ALU  eloxiert</w:t>
      </w:r>
      <w:proofErr w:type="gramEnd"/>
      <w:r>
        <w:rPr>
          <w:rFonts w:cs="Arial"/>
        </w:rPr>
        <w:t xml:space="preserve"> F1 </w:t>
      </w:r>
      <w:proofErr w:type="spellStart"/>
      <w:r>
        <w:rPr>
          <w:rFonts w:cs="Arial"/>
        </w:rPr>
        <w:t>sat</w:t>
      </w:r>
      <w:proofErr w:type="spellEnd"/>
      <w:r>
        <w:rPr>
          <w:rFonts w:cs="Arial"/>
        </w:rPr>
        <w:t>.</w:t>
      </w:r>
    </w:p>
    <w:p w:rsidR="00ED29ED" w:rsidRDefault="00ED29ED" w:rsidP="00E35D01">
      <w:pPr>
        <w:pStyle w:val="StandardBlock"/>
        <w:tabs>
          <w:tab w:val="left" w:pos="5400"/>
        </w:tabs>
        <w:ind w:right="1520"/>
      </w:pPr>
    </w:p>
    <w:p w:rsidR="00E35D01" w:rsidRDefault="00E35D01" w:rsidP="00E35D01">
      <w:pPr>
        <w:pStyle w:val="StandardTitel"/>
        <w:rPr>
          <w:rFonts w:cs="Arial"/>
        </w:rPr>
      </w:pPr>
      <w:r w:rsidRPr="004B1E6A">
        <w:rPr>
          <w:rFonts w:cs="Arial"/>
        </w:rPr>
        <w:t>Schliesselemente</w:t>
      </w:r>
    </w:p>
    <w:p w:rsidR="00173D2E" w:rsidRDefault="00173D2E" w:rsidP="00173D2E">
      <w:pPr>
        <w:pStyle w:val="StandardBlock"/>
      </w:pPr>
      <w:proofErr w:type="spellStart"/>
      <w:r>
        <w:t>Beschlagsgruppe</w:t>
      </w:r>
      <w:proofErr w:type="spellEnd"/>
      <w:r>
        <w:t xml:space="preserve"> 1:</w:t>
      </w:r>
    </w:p>
    <w:p w:rsidR="00173D2E" w:rsidRDefault="00173D2E" w:rsidP="00173D2E">
      <w:pPr>
        <w:pStyle w:val="StandardBlock"/>
      </w:pPr>
      <w:r>
        <w:t>Hebe-Schiebetüre</w:t>
      </w:r>
    </w:p>
    <w:p w:rsidR="00173D2E" w:rsidRDefault="00173D2E" w:rsidP="00173D2E">
      <w:pPr>
        <w:pStyle w:val="StandardBlock"/>
      </w:pPr>
      <w:proofErr w:type="spellStart"/>
      <w:r>
        <w:t>Beschlagsgruppe</w:t>
      </w:r>
      <w:proofErr w:type="spellEnd"/>
      <w:r>
        <w:t xml:space="preserve"> 2:</w:t>
      </w:r>
    </w:p>
    <w:p w:rsidR="00173D2E" w:rsidRPr="00173D2E" w:rsidRDefault="00173D2E" w:rsidP="00173D2E">
      <w:pPr>
        <w:pStyle w:val="StandardBlock"/>
      </w:pPr>
      <w:r>
        <w:t>Schiebetüre</w:t>
      </w:r>
    </w:p>
    <w:p w:rsidR="00E35D01" w:rsidRPr="0069239C" w:rsidRDefault="00173D2E" w:rsidP="00E35D01">
      <w:pPr>
        <w:pStyle w:val="StandardBlock"/>
      </w:pPr>
      <w:proofErr w:type="spellStart"/>
      <w:r>
        <w:t>Beschlagsgruppe</w:t>
      </w:r>
      <w:proofErr w:type="spellEnd"/>
      <w:r>
        <w:t xml:space="preserve"> 3</w:t>
      </w:r>
      <w:r w:rsidR="00E35D01">
        <w:t>:</w:t>
      </w:r>
    </w:p>
    <w:p w:rsidR="00E35D01" w:rsidRDefault="00E35D01" w:rsidP="00E35D01">
      <w:pPr>
        <w:pStyle w:val="StandardEinzugKlein"/>
        <w:ind w:right="1520"/>
        <w:rPr>
          <w:rFonts w:cs="Arial"/>
        </w:rPr>
      </w:pPr>
      <w:r>
        <w:rPr>
          <w:rFonts w:cs="Arial"/>
        </w:rPr>
        <w:t xml:space="preserve">- </w:t>
      </w:r>
      <w:r w:rsidR="00ED29ED">
        <w:rPr>
          <w:rFonts w:cs="Arial"/>
        </w:rPr>
        <w:t>Manuelle Betätigung</w:t>
      </w:r>
    </w:p>
    <w:p w:rsidR="00E35D01" w:rsidRDefault="00173D2E" w:rsidP="00E35D01">
      <w:pPr>
        <w:pStyle w:val="StandardEinzugKlein"/>
        <w:rPr>
          <w:rFonts w:cs="Arial"/>
        </w:rPr>
      </w:pPr>
      <w:proofErr w:type="spellStart"/>
      <w:r>
        <w:rPr>
          <w:rFonts w:cs="Arial"/>
        </w:rPr>
        <w:t>Beschlagsgruppe</w:t>
      </w:r>
      <w:proofErr w:type="spellEnd"/>
      <w:r>
        <w:rPr>
          <w:rFonts w:cs="Arial"/>
        </w:rPr>
        <w:t xml:space="preserve"> 4</w:t>
      </w:r>
      <w:r w:rsidR="00E35D01">
        <w:rPr>
          <w:rFonts w:cs="Arial"/>
        </w:rPr>
        <w:t>:</w:t>
      </w:r>
    </w:p>
    <w:p w:rsidR="00E35D01" w:rsidRDefault="00E35D01" w:rsidP="00E35D01">
      <w:pPr>
        <w:pStyle w:val="StandardEinzugKlein"/>
        <w:ind w:right="1520"/>
        <w:rPr>
          <w:rFonts w:cs="Arial"/>
        </w:rPr>
      </w:pPr>
      <w:r>
        <w:rPr>
          <w:rFonts w:cs="Arial"/>
        </w:rPr>
        <w:t xml:space="preserve">- </w:t>
      </w:r>
      <w:r w:rsidR="00ED29ED">
        <w:rPr>
          <w:rFonts w:cs="Arial"/>
        </w:rPr>
        <w:t>Motorisiert</w:t>
      </w:r>
    </w:p>
    <w:p w:rsidR="00E35D01" w:rsidRPr="004B1E6A" w:rsidRDefault="00E35D01" w:rsidP="00E35D01">
      <w:pPr>
        <w:pStyle w:val="StandardTitel"/>
        <w:rPr>
          <w:rFonts w:cs="Arial"/>
        </w:rPr>
      </w:pPr>
      <w:r w:rsidRPr="004B1E6A">
        <w:rPr>
          <w:rFonts w:cs="Arial"/>
        </w:rPr>
        <w:t>Stromzufuhr</w:t>
      </w:r>
    </w:p>
    <w:p w:rsidR="00E35D01" w:rsidRPr="00ED29ED" w:rsidRDefault="00E35D01" w:rsidP="00ED29ED">
      <w:pPr>
        <w:pStyle w:val="StandardBlock"/>
        <w:ind w:right="1520"/>
        <w:rPr>
          <w:rFonts w:cs="Arial"/>
        </w:rPr>
      </w:pPr>
      <w:r w:rsidRPr="004B1E6A">
        <w:rPr>
          <w:rFonts w:cs="Arial"/>
        </w:rPr>
        <w:t>Alle erforderlichen Vorkehrungen für den bauseitigen Elektrokabel</w:t>
      </w:r>
      <w:r w:rsidRPr="004B1E6A">
        <w:rPr>
          <w:rFonts w:cs="Arial"/>
        </w:rPr>
        <w:softHyphen/>
        <w:t>durchzug, wie Umlenkrohre, Einzugsdrahteinlagen, Schlaufen, etc. sind einzurechnen. Der Platzbedarf der Elektroleitungen sowie die Position</w:t>
      </w:r>
      <w:r>
        <w:rPr>
          <w:rFonts w:cs="Arial"/>
        </w:rPr>
        <w:t>en</w:t>
      </w:r>
      <w:r w:rsidRPr="004B1E6A">
        <w:rPr>
          <w:rFonts w:cs="Arial"/>
        </w:rPr>
        <w:t xml:space="preserve"> der Kabeleinführung</w:t>
      </w:r>
      <w:r>
        <w:rPr>
          <w:rFonts w:cs="Arial"/>
        </w:rPr>
        <w:t>en</w:t>
      </w:r>
      <w:r w:rsidRPr="004B1E6A">
        <w:rPr>
          <w:rFonts w:cs="Arial"/>
        </w:rPr>
        <w:t xml:space="preserve"> sind vorgängig abzuklären.</w:t>
      </w:r>
    </w:p>
    <w:p w:rsidR="00E35D01" w:rsidRPr="00390EFB" w:rsidRDefault="00E35D01" w:rsidP="00E35D01">
      <w:pPr>
        <w:pStyle w:val="StandardBlock"/>
      </w:pPr>
    </w:p>
    <w:p w:rsidR="00E35D01" w:rsidRDefault="00E35D01" w:rsidP="00E35D01">
      <w:pPr>
        <w:pStyle w:val="StandardTitel"/>
        <w:rPr>
          <w:rFonts w:cs="Arial"/>
        </w:rPr>
      </w:pPr>
      <w:r w:rsidRPr="004B1E6A">
        <w:rPr>
          <w:rFonts w:cs="Arial"/>
        </w:rPr>
        <w:t>Bedienungselemente</w:t>
      </w:r>
    </w:p>
    <w:p w:rsidR="00E35D01" w:rsidRPr="004B1E6A" w:rsidRDefault="00E35D01" w:rsidP="00E35D01">
      <w:pPr>
        <w:pStyle w:val="Variante"/>
        <w:rPr>
          <w:rFonts w:cs="Arial"/>
        </w:rPr>
      </w:pPr>
      <w:r w:rsidRPr="004B1E6A">
        <w:rPr>
          <w:rFonts w:cs="Arial"/>
        </w:rPr>
        <w:t>Variante "Forster-Drücker":</w:t>
      </w:r>
    </w:p>
    <w:p w:rsidR="00E35D01" w:rsidRPr="00B961D7" w:rsidRDefault="00ED29ED" w:rsidP="00E35D01">
      <w:pPr>
        <w:pStyle w:val="StandardEinzugKlein"/>
        <w:rPr>
          <w:rFonts w:cs="Arial"/>
          <w:lang w:val="nb-NO"/>
        </w:rPr>
      </w:pPr>
      <w:r>
        <w:rPr>
          <w:rFonts w:cs="Arial"/>
        </w:rPr>
        <w:t>-</w:t>
      </w:r>
      <w:r>
        <w:rPr>
          <w:rFonts w:cs="Arial"/>
        </w:rPr>
        <w:tab/>
        <w:t>Reynaers System Hebel</w:t>
      </w:r>
      <w:r w:rsidR="00E35D01" w:rsidRPr="00B961D7">
        <w:rPr>
          <w:rFonts w:cs="Arial"/>
          <w:lang w:val="nb-NO"/>
        </w:rPr>
        <w:t>.</w:t>
      </w:r>
    </w:p>
    <w:p w:rsidR="00E35D01" w:rsidRPr="009A60DE" w:rsidRDefault="00E35D01" w:rsidP="00E35D01">
      <w:pPr>
        <w:pStyle w:val="Variante"/>
        <w:rPr>
          <w:rFonts w:cs="Arial"/>
        </w:rPr>
      </w:pPr>
      <w:r w:rsidRPr="004B1E6A">
        <w:t>Variante "Fremd-Drücker":</w:t>
      </w:r>
    </w:p>
    <w:p w:rsidR="00E35D01" w:rsidRPr="00B961D7" w:rsidRDefault="00E35D01" w:rsidP="00E35D01">
      <w:pPr>
        <w:pStyle w:val="StandardEinzugKlein"/>
        <w:rPr>
          <w:rFonts w:cs="Arial"/>
          <w:lang w:val="nb-NO"/>
        </w:rPr>
      </w:pPr>
      <w:r w:rsidRPr="00B961D7">
        <w:rPr>
          <w:rFonts w:cs="Arial"/>
          <w:lang w:val="nb-NO"/>
        </w:rPr>
        <w:t>-</w:t>
      </w:r>
      <w:r w:rsidRPr="00B961D7">
        <w:rPr>
          <w:rFonts w:cs="Arial"/>
          <w:lang w:val="nb-NO"/>
        </w:rPr>
        <w:tab/>
        <w:t>Objektdrücker, Fabrikat: .......................Typ: .............</w:t>
      </w:r>
    </w:p>
    <w:p w:rsidR="00E35D01" w:rsidRPr="00390EFB" w:rsidRDefault="00E35D01" w:rsidP="00E35D01">
      <w:pPr>
        <w:pStyle w:val="StandardEinzugKlein"/>
        <w:rPr>
          <w:rFonts w:cs="Arial"/>
        </w:rPr>
      </w:pPr>
      <w:r>
        <w:rPr>
          <w:rFonts w:cs="Arial"/>
        </w:rPr>
        <w:t>-</w:t>
      </w:r>
      <w:r>
        <w:rPr>
          <w:rFonts w:cs="Arial"/>
        </w:rPr>
        <w:tab/>
      </w:r>
      <w:r w:rsidRPr="00390EFB">
        <w:rPr>
          <w:rFonts w:cs="Arial"/>
        </w:rPr>
        <w:t>Knopf, Fabrikat: .......................Typ: .............</w:t>
      </w:r>
    </w:p>
    <w:p w:rsidR="00E35D01" w:rsidRDefault="00E35D01" w:rsidP="00E35D01">
      <w:pPr>
        <w:pStyle w:val="StandardEinzugKlein"/>
        <w:ind w:left="0" w:right="1520" w:firstLine="0"/>
        <w:rPr>
          <w:rFonts w:cs="Arial"/>
        </w:rPr>
      </w:pPr>
    </w:p>
    <w:p w:rsidR="00E35D01" w:rsidRPr="004B1E6A" w:rsidRDefault="00E35D01" w:rsidP="00E35D01">
      <w:pPr>
        <w:pStyle w:val="StandardTitel"/>
        <w:rPr>
          <w:rFonts w:cs="Arial"/>
        </w:rPr>
      </w:pPr>
      <w:r w:rsidRPr="004B1E6A">
        <w:rPr>
          <w:rFonts w:cs="Arial"/>
        </w:rPr>
        <w:t>Unternehmervorschlag</w:t>
      </w:r>
    </w:p>
    <w:p w:rsidR="00E35D01" w:rsidRPr="004B1E6A" w:rsidRDefault="00E35D01" w:rsidP="00E35D01">
      <w:pPr>
        <w:pStyle w:val="StandardBlock"/>
        <w:ind w:right="1520"/>
        <w:rPr>
          <w:rFonts w:cs="Arial"/>
        </w:rPr>
      </w:pPr>
      <w:r w:rsidRPr="004B1E6A">
        <w:rPr>
          <w:rFonts w:cs="Arial"/>
        </w:rPr>
        <w:t xml:space="preserve">Falls ein anderes als das ausgeschriebene </w:t>
      </w:r>
      <w:r>
        <w:rPr>
          <w:rFonts w:cs="Arial"/>
        </w:rPr>
        <w:t>Profils</w:t>
      </w:r>
      <w:r w:rsidRPr="004B1E6A">
        <w:rPr>
          <w:rFonts w:cs="Arial"/>
        </w:rPr>
        <w:t xml:space="preserve">ystem vom Unternehmer vorgeschlagen wird, sind </w:t>
      </w:r>
      <w:r w:rsidRPr="00312AAB">
        <w:rPr>
          <w:rFonts w:cs="Arial"/>
        </w:rPr>
        <w:t xml:space="preserve">sämtliche technische </w:t>
      </w:r>
      <w:r w:rsidRPr="004B1E6A">
        <w:rPr>
          <w:rFonts w:cs="Arial"/>
        </w:rPr>
        <w:t>Zulas</w:t>
      </w:r>
      <w:r w:rsidRPr="004B1E6A">
        <w:rPr>
          <w:rFonts w:cs="Arial"/>
        </w:rPr>
        <w:softHyphen/>
        <w:t xml:space="preserve">sungen, bauphysikalischen Nachweise sowie ein Handmuster </w:t>
      </w:r>
      <w:r w:rsidRPr="004B1E6A">
        <w:rPr>
          <w:rFonts w:cs="Arial"/>
        </w:rPr>
        <w:lastRenderedPageBreak/>
        <w:t>und die entsprechenden Detailpläne wie Systemschnitte, Wandanschluss</w:t>
      </w:r>
      <w:r w:rsidRPr="004B1E6A">
        <w:rPr>
          <w:rFonts w:cs="Arial"/>
        </w:rPr>
        <w:softHyphen/>
        <w:t>lösungen und dgl. dem Architekten mit der Offerte einzureichen. Eine Unternehmervariante darf nur im Rahmen der vorgegebenen Bedingungen angeboten werden.</w:t>
      </w:r>
    </w:p>
    <w:p w:rsidR="00E35D01" w:rsidRPr="004B1E6A" w:rsidRDefault="00E35D01" w:rsidP="00E35D01">
      <w:pPr>
        <w:pStyle w:val="StandardBlock"/>
        <w:rPr>
          <w:rFonts w:cs="Arial"/>
        </w:rPr>
      </w:pPr>
      <w:r>
        <w:rPr>
          <w:rFonts w:cs="Arial"/>
        </w:rPr>
        <w:t xml:space="preserve">Offeriertes </w:t>
      </w:r>
      <w:r w:rsidRPr="004B1E6A">
        <w:rPr>
          <w:rFonts w:cs="Arial"/>
        </w:rPr>
        <w:t>Profilsystem: ......................................................................</w:t>
      </w:r>
    </w:p>
    <w:p w:rsidR="00E35D01" w:rsidRPr="00C756F3" w:rsidRDefault="00E35D01" w:rsidP="00E35D01">
      <w:pPr>
        <w:pStyle w:val="StandardTitel"/>
        <w:rPr>
          <w:rFonts w:cs="Arial"/>
          <w:u w:val="single"/>
        </w:rPr>
      </w:pPr>
      <w:r w:rsidRPr="00C756F3">
        <w:rPr>
          <w:rFonts w:cs="Arial"/>
          <w:u w:val="single"/>
        </w:rPr>
        <w:t>-Nebenleistungen:</w:t>
      </w:r>
    </w:p>
    <w:p w:rsidR="00E35D01" w:rsidRDefault="00E35D01" w:rsidP="00E35D01">
      <w:pPr>
        <w:pStyle w:val="StandardEinzugKlein"/>
      </w:pPr>
      <w:r>
        <w:t>-</w:t>
      </w:r>
      <w:r>
        <w:tab/>
        <w:t>Lieferung, Vertragen</w:t>
      </w:r>
      <w:r w:rsidRPr="004B1E6A">
        <w:t xml:space="preserve"> und Montage.</w:t>
      </w:r>
    </w:p>
    <w:p w:rsidR="00E35D01" w:rsidRPr="004B1E6A" w:rsidRDefault="00E35D01" w:rsidP="00E35D01">
      <w:pPr>
        <w:pStyle w:val="StandardEinzugKlein"/>
        <w:ind w:right="1520"/>
      </w:pPr>
      <w:r>
        <w:t>- Naturmassnahme, Erstellen von Werkzeichnungen, welche vor Produktionsbeginn dem Auftraggeber vorzulegen sind.</w:t>
      </w:r>
    </w:p>
    <w:p w:rsidR="00E35D01" w:rsidRDefault="00E35D01" w:rsidP="00E35D01">
      <w:pPr>
        <w:pStyle w:val="StandardEinzugKlein"/>
      </w:pPr>
      <w:r w:rsidRPr="004B1E6A">
        <w:t>-</w:t>
      </w:r>
      <w:r w:rsidRPr="004B1E6A">
        <w:tab/>
        <w:t>Allfällige Montagestösse.</w:t>
      </w:r>
    </w:p>
    <w:p w:rsidR="00E35D01" w:rsidRPr="004B1E6A" w:rsidRDefault="00E35D01" w:rsidP="00E35D01">
      <w:pPr>
        <w:pStyle w:val="StandardEinzugKlein"/>
      </w:pPr>
      <w:r>
        <w:t>- ev. erforderliche Blindstöcke.</w:t>
      </w:r>
    </w:p>
    <w:p w:rsidR="00E35D01" w:rsidRPr="004B1E6A" w:rsidRDefault="00E35D01" w:rsidP="00E35D01">
      <w:pPr>
        <w:pStyle w:val="StandardEinzugKlein"/>
      </w:pPr>
      <w:r w:rsidRPr="004B1E6A">
        <w:t>-</w:t>
      </w:r>
      <w:r w:rsidRPr="004B1E6A">
        <w:tab/>
        <w:t>Montagegerüst.</w:t>
      </w:r>
    </w:p>
    <w:p w:rsidR="00E35D01" w:rsidRDefault="00E35D01" w:rsidP="00E35D01">
      <w:pPr>
        <w:pStyle w:val="StandardEinzugKlein"/>
        <w:tabs>
          <w:tab w:val="left" w:pos="6300"/>
        </w:tabs>
        <w:ind w:right="1520"/>
      </w:pPr>
      <w:r w:rsidRPr="004B1E6A">
        <w:t>-</w:t>
      </w:r>
      <w:r w:rsidRPr="004B1E6A">
        <w:tab/>
        <w:t>Dichtungsarbeiten zwischen Metallkonstruktion und Baukörper.</w:t>
      </w:r>
    </w:p>
    <w:p w:rsidR="00E35D01" w:rsidRDefault="00E35D01" w:rsidP="00E35D01">
      <w:pPr>
        <w:pStyle w:val="StandardEinzugKlein"/>
        <w:rPr>
          <w:rFonts w:cs="Arial"/>
        </w:rPr>
      </w:pPr>
      <w:r>
        <w:rPr>
          <w:rFonts w:cs="Arial"/>
        </w:rPr>
        <w:t>-</w:t>
      </w:r>
      <w:r>
        <w:rPr>
          <w:rFonts w:cs="Arial"/>
        </w:rPr>
        <w:tab/>
      </w:r>
      <w:proofErr w:type="spellStart"/>
      <w:r>
        <w:rPr>
          <w:rFonts w:cs="Arial"/>
        </w:rPr>
        <w:t>Kranzüge</w:t>
      </w:r>
      <w:proofErr w:type="spellEnd"/>
    </w:p>
    <w:p w:rsidR="00C205F1" w:rsidRDefault="00C205F1" w:rsidP="00E35D01">
      <w:pPr>
        <w:pStyle w:val="StandardEinzugKlein"/>
        <w:rPr>
          <w:rFonts w:cs="Arial"/>
        </w:rPr>
      </w:pPr>
    </w:p>
    <w:p w:rsidR="00C205F1" w:rsidRDefault="00C205F1" w:rsidP="00E35D01">
      <w:pPr>
        <w:pStyle w:val="StandardEinzugKlein"/>
        <w:rPr>
          <w:rFonts w:cs="Arial"/>
        </w:rPr>
      </w:pPr>
    </w:p>
    <w:p w:rsidR="00C205F1" w:rsidRPr="00C205F1" w:rsidRDefault="00C205F1" w:rsidP="00C205F1">
      <w:pPr>
        <w:autoSpaceDE/>
        <w:autoSpaceDN/>
        <w:spacing w:before="40"/>
        <w:ind w:left="524" w:hanging="284"/>
        <w:outlineLvl w:val="0"/>
        <w:rPr>
          <w:rFonts w:eastAsia="Arial" w:cstheme="minorBidi"/>
          <w:b/>
          <w:sz w:val="24"/>
          <w:szCs w:val="24"/>
          <w:u w:val="single"/>
          <w:lang w:val="de-AT" w:bidi="ar-SA"/>
        </w:rPr>
      </w:pPr>
      <w:r w:rsidRPr="00C205F1">
        <w:rPr>
          <w:rFonts w:eastAsia="Arial" w:cstheme="minorBidi"/>
          <w:b/>
          <w:sz w:val="24"/>
          <w:szCs w:val="24"/>
          <w:u w:val="single"/>
          <w:lang w:val="de-AT" w:bidi="ar-SA"/>
        </w:rPr>
        <w:t>Positionsbeschreibung</w:t>
      </w:r>
    </w:p>
    <w:p w:rsidR="00C205F1" w:rsidRPr="00C205F1" w:rsidRDefault="00C205F1" w:rsidP="00C205F1">
      <w:pPr>
        <w:autoSpaceDE/>
        <w:autoSpaceDN/>
        <w:spacing w:before="40"/>
        <w:ind w:left="524" w:hanging="284"/>
        <w:outlineLvl w:val="0"/>
        <w:rPr>
          <w:rFonts w:eastAsia="Arial" w:cstheme="minorBidi"/>
          <w:sz w:val="28"/>
          <w:szCs w:val="28"/>
          <w:lang w:val="de-AT" w:bidi="ar-SA"/>
        </w:rPr>
      </w:pPr>
    </w:p>
    <w:p w:rsidR="00C205F1" w:rsidRPr="00C205F1" w:rsidRDefault="009F4938" w:rsidP="00C205F1">
      <w:pPr>
        <w:autoSpaceDE/>
        <w:autoSpaceDN/>
        <w:outlineLvl w:val="1"/>
        <w:rPr>
          <w:rFonts w:cs="Arial"/>
          <w:b/>
          <w:bCs/>
          <w:sz w:val="24"/>
          <w:szCs w:val="24"/>
          <w:lang w:val="de-AT" w:bidi="ar-SA"/>
        </w:rPr>
      </w:pPr>
      <w:proofErr w:type="spellStart"/>
      <w:r>
        <w:rPr>
          <w:rFonts w:cs="Arial"/>
          <w:b/>
          <w:bCs/>
          <w:sz w:val="24"/>
          <w:szCs w:val="24"/>
          <w:lang w:val="de-AT" w:bidi="ar-SA"/>
        </w:rPr>
        <w:t>zB</w:t>
      </w:r>
      <w:proofErr w:type="spellEnd"/>
      <w:r>
        <w:rPr>
          <w:rFonts w:cs="Arial"/>
          <w:b/>
          <w:bCs/>
          <w:sz w:val="24"/>
          <w:szCs w:val="24"/>
          <w:lang w:val="de-AT" w:bidi="ar-SA"/>
        </w:rPr>
        <w:t>. 34.51</w:t>
      </w:r>
      <w:r w:rsidR="00C205F1" w:rsidRPr="00C205F1">
        <w:rPr>
          <w:rFonts w:cs="Arial"/>
          <w:b/>
          <w:bCs/>
          <w:sz w:val="24"/>
          <w:szCs w:val="24"/>
          <w:lang w:val="de-AT" w:bidi="ar-SA"/>
        </w:rPr>
        <w:t>.01</w:t>
      </w:r>
      <w:r w:rsidR="00C205F1" w:rsidRPr="00C205F1">
        <w:rPr>
          <w:rFonts w:cs="Arial"/>
          <w:b/>
          <w:bCs/>
          <w:sz w:val="24"/>
          <w:szCs w:val="24"/>
          <w:lang w:val="de-AT" w:bidi="ar-SA"/>
        </w:rPr>
        <w:tab/>
        <w:t xml:space="preserve"> Portal Rechts / StgH2 EG-2.St.</w:t>
      </w:r>
    </w:p>
    <w:p w:rsidR="00C205F1" w:rsidRPr="00C205F1" w:rsidRDefault="00C205F1" w:rsidP="00C205F1">
      <w:pPr>
        <w:autoSpaceDE/>
        <w:autoSpaceDN/>
        <w:outlineLvl w:val="1"/>
        <w:rPr>
          <w:rFonts w:cs="Arial"/>
          <w:b/>
          <w:bCs/>
          <w:sz w:val="24"/>
          <w:szCs w:val="24"/>
          <w:lang w:val="de-AT" w:bidi="ar-SA"/>
        </w:rPr>
      </w:pPr>
    </w:p>
    <w:p w:rsidR="00C205F1" w:rsidRPr="00C205F1" w:rsidRDefault="00C205F1" w:rsidP="00C205F1">
      <w:pPr>
        <w:autoSpaceDE/>
        <w:autoSpaceDN/>
        <w:rPr>
          <w:rFonts w:eastAsiaTheme="minorHAnsi" w:cs="Arial"/>
          <w:sz w:val="20"/>
          <w:szCs w:val="20"/>
          <w:lang w:val="de-AT" w:bidi="ar-SA"/>
        </w:rPr>
      </w:pPr>
      <w:r w:rsidRPr="00C205F1">
        <w:rPr>
          <w:rFonts w:eastAsiaTheme="minorHAnsi" w:cs="Arial"/>
          <w:sz w:val="20"/>
          <w:szCs w:val="20"/>
          <w:lang w:val="de-AT" w:bidi="ar-SA"/>
        </w:rPr>
        <w:t xml:space="preserve">Ausführung </w:t>
      </w:r>
      <w:proofErr w:type="spellStart"/>
      <w:r w:rsidRPr="00C205F1">
        <w:rPr>
          <w:rFonts w:eastAsiaTheme="minorHAnsi" w:cs="Arial"/>
          <w:sz w:val="20"/>
          <w:szCs w:val="20"/>
          <w:lang w:val="de-AT" w:bidi="ar-SA"/>
        </w:rPr>
        <w:t>gemäss</w:t>
      </w:r>
      <w:proofErr w:type="spellEnd"/>
      <w:r w:rsidRPr="00C205F1">
        <w:rPr>
          <w:rFonts w:eastAsiaTheme="minorHAnsi" w:cs="Arial"/>
          <w:sz w:val="20"/>
          <w:szCs w:val="20"/>
          <w:lang w:val="de-AT" w:bidi="ar-SA"/>
        </w:rPr>
        <w:t xml:space="preserve"> Vorbeschreibung Pos.34.02. und beiliegenden Architektenplan Nr. </w:t>
      </w:r>
    </w:p>
    <w:p w:rsidR="00C205F1" w:rsidRPr="00C205F1" w:rsidRDefault="00C205F1" w:rsidP="00C205F1">
      <w:pPr>
        <w:autoSpaceDE/>
        <w:autoSpaceDN/>
        <w:rPr>
          <w:rFonts w:eastAsiaTheme="minorHAnsi" w:cs="Arial"/>
          <w:sz w:val="20"/>
          <w:szCs w:val="20"/>
          <w:lang w:val="de-AT" w:bidi="ar-SA"/>
        </w:rPr>
      </w:pPr>
      <w:r w:rsidRPr="00C205F1">
        <w:rPr>
          <w:rFonts w:eastAsiaTheme="minorHAnsi" w:cs="Arial"/>
          <w:sz w:val="20"/>
          <w:szCs w:val="20"/>
          <w:lang w:val="de-AT" w:bidi="ar-SA"/>
        </w:rPr>
        <w:t>Türnummer:</w:t>
      </w:r>
    </w:p>
    <w:p w:rsidR="00C205F1" w:rsidRPr="00C205F1" w:rsidRDefault="00C205F1" w:rsidP="00C205F1">
      <w:pPr>
        <w:autoSpaceDE/>
        <w:autoSpaceDN/>
        <w:rPr>
          <w:rFonts w:eastAsiaTheme="minorHAnsi" w:cs="Arial"/>
          <w:sz w:val="20"/>
          <w:szCs w:val="20"/>
          <w:lang w:val="de-AT" w:bidi="ar-SA"/>
        </w:rPr>
      </w:pPr>
      <w:r w:rsidRPr="00C205F1">
        <w:rPr>
          <w:rFonts w:eastAsiaTheme="minorHAnsi" w:cs="Arial"/>
          <w:sz w:val="20"/>
          <w:szCs w:val="20"/>
          <w:lang w:val="de-AT" w:bidi="ar-SA"/>
        </w:rPr>
        <w:t>Zeichnung Detail:</w:t>
      </w:r>
    </w:p>
    <w:p w:rsidR="00C205F1" w:rsidRPr="00C205F1" w:rsidRDefault="00C205F1" w:rsidP="00C205F1">
      <w:pPr>
        <w:widowControl/>
        <w:autoSpaceDE/>
        <w:autoSpaceDN/>
        <w:spacing w:before="120"/>
        <w:ind w:right="3402"/>
        <w:rPr>
          <w:rFonts w:eastAsia="Times New Roman" w:cs="Arial"/>
          <w:b/>
          <w:bCs/>
          <w:sz w:val="20"/>
          <w:szCs w:val="24"/>
          <w:lang w:val="de-CH" w:eastAsia="de-DE" w:bidi="ar-SA"/>
        </w:rPr>
      </w:pPr>
      <w:r w:rsidRPr="00C205F1">
        <w:rPr>
          <w:rFonts w:eastAsia="Times New Roman" w:cs="Arial"/>
          <w:b/>
          <w:bCs/>
          <w:sz w:val="20"/>
          <w:szCs w:val="24"/>
          <w:lang w:val="de-CH" w:eastAsia="de-DE" w:bidi="ar-SA"/>
        </w:rPr>
        <w:t>Anforderung</w:t>
      </w:r>
    </w:p>
    <w:p w:rsidR="00C205F1" w:rsidRPr="00C205F1" w:rsidRDefault="00C205F1" w:rsidP="00C205F1">
      <w:pPr>
        <w:widowControl/>
        <w:autoSpaceDE/>
        <w:autoSpaceDN/>
        <w:spacing w:before="120"/>
        <w:ind w:right="3402"/>
        <w:rPr>
          <w:rFonts w:eastAsia="Times New Roman" w:cs="Times New Roman"/>
          <w:b/>
          <w:bCs/>
          <w:sz w:val="20"/>
          <w:szCs w:val="24"/>
          <w:lang w:val="de-CH" w:eastAsia="de-DE" w:bidi="ar-SA"/>
        </w:rPr>
      </w:pPr>
      <w:r w:rsidRPr="00C205F1">
        <w:rPr>
          <w:rFonts w:eastAsia="Times New Roman" w:cs="Arial"/>
          <w:b/>
          <w:bCs/>
          <w:sz w:val="20"/>
          <w:szCs w:val="24"/>
          <w:lang w:val="de-CH" w:eastAsia="de-DE" w:bidi="ar-SA"/>
        </w:rPr>
        <w:t>-</w:t>
      </w:r>
      <w:r w:rsidRPr="00C205F1">
        <w:rPr>
          <w:rFonts w:eastAsia="Times New Roman" w:cs="Times New Roman"/>
          <w:b/>
          <w:bCs/>
          <w:sz w:val="20"/>
          <w:szCs w:val="24"/>
          <w:lang w:val="de-CH" w:eastAsia="de-DE" w:bidi="ar-SA"/>
        </w:rPr>
        <w:t>Bauphysikalische Anforderung</w:t>
      </w:r>
    </w:p>
    <w:p w:rsidR="00C205F1" w:rsidRPr="00C205F1" w:rsidRDefault="00DC4157" w:rsidP="00C205F1">
      <w:pPr>
        <w:widowControl/>
        <w:autoSpaceDE/>
        <w:autoSpaceDN/>
        <w:ind w:left="142" w:right="3402" w:hanging="142"/>
        <w:jc w:val="both"/>
        <w:rPr>
          <w:rFonts w:eastAsia="Times New Roman" w:cs="Times New Roman"/>
          <w:sz w:val="20"/>
          <w:szCs w:val="24"/>
          <w:lang w:val="de-CH" w:eastAsia="de-DE" w:bidi="ar-SA"/>
        </w:rPr>
      </w:pPr>
      <w:r>
        <w:rPr>
          <w:rFonts w:eastAsia="Times New Roman" w:cs="Times New Roman"/>
          <w:sz w:val="20"/>
          <w:szCs w:val="24"/>
          <w:lang w:val="de-CH" w:eastAsia="de-DE" w:bidi="ar-SA"/>
        </w:rPr>
        <w:t>-</w:t>
      </w:r>
      <w:r>
        <w:rPr>
          <w:rFonts w:eastAsia="Times New Roman" w:cs="Times New Roman"/>
          <w:sz w:val="20"/>
          <w:szCs w:val="24"/>
          <w:lang w:val="de-CH" w:eastAsia="de-DE" w:bidi="ar-SA"/>
        </w:rPr>
        <w:tab/>
        <w:t>U-Wert Schiebetüre (</w:t>
      </w:r>
      <w:proofErr w:type="spellStart"/>
      <w:r>
        <w:rPr>
          <w:rFonts w:eastAsia="Times New Roman" w:cs="Times New Roman"/>
          <w:sz w:val="20"/>
          <w:szCs w:val="24"/>
          <w:lang w:val="de-CH" w:eastAsia="de-DE" w:bidi="ar-SA"/>
        </w:rPr>
        <w:t>Uw</w:t>
      </w:r>
      <w:proofErr w:type="spellEnd"/>
      <w:r w:rsidR="00C205F1" w:rsidRPr="00C205F1">
        <w:rPr>
          <w:rFonts w:eastAsia="Times New Roman" w:cs="Times New Roman"/>
          <w:sz w:val="20"/>
          <w:szCs w:val="24"/>
          <w:lang w:val="de-CH" w:eastAsia="de-DE" w:bidi="ar-SA"/>
        </w:rPr>
        <w:t>) ……… W/m²k</w:t>
      </w:r>
    </w:p>
    <w:p w:rsidR="00C205F1" w:rsidRPr="00C205F1" w:rsidRDefault="00C205F1" w:rsidP="00C205F1">
      <w:pPr>
        <w:widowControl/>
        <w:autoSpaceDE/>
        <w:autoSpaceDN/>
        <w:ind w:left="142" w:right="3402" w:hanging="142"/>
        <w:jc w:val="both"/>
        <w:rPr>
          <w:rFonts w:eastAsia="Times New Roman" w:cs="Times New Roman"/>
          <w:sz w:val="20"/>
          <w:szCs w:val="24"/>
          <w:lang w:val="de-CH" w:eastAsia="de-DE" w:bidi="ar-SA"/>
        </w:rPr>
      </w:pPr>
      <w:r w:rsidRPr="00C205F1">
        <w:rPr>
          <w:rFonts w:eastAsia="Times New Roman" w:cs="Times New Roman"/>
          <w:sz w:val="20"/>
          <w:szCs w:val="24"/>
          <w:lang w:val="de-CH" w:eastAsia="de-DE" w:bidi="ar-SA"/>
        </w:rPr>
        <w:t>-</w:t>
      </w:r>
      <w:r w:rsidRPr="00C205F1">
        <w:rPr>
          <w:rFonts w:eastAsia="Times New Roman" w:cs="Times New Roman"/>
          <w:sz w:val="20"/>
          <w:szCs w:val="24"/>
          <w:lang w:val="de-CH" w:eastAsia="de-DE" w:bidi="ar-SA"/>
        </w:rPr>
        <w:tab/>
        <w:t>Schalldämmung: ......... dB</w:t>
      </w:r>
    </w:p>
    <w:p w:rsidR="00C205F1" w:rsidRPr="00C205F1" w:rsidRDefault="00C205F1" w:rsidP="00C205F1">
      <w:pPr>
        <w:widowControl/>
        <w:autoSpaceDE/>
        <w:autoSpaceDN/>
        <w:spacing w:before="120"/>
        <w:ind w:right="3402"/>
        <w:rPr>
          <w:rFonts w:eastAsia="Times New Roman" w:cs="Arial"/>
          <w:b/>
          <w:bCs/>
          <w:sz w:val="20"/>
          <w:szCs w:val="24"/>
          <w:lang w:val="de-CH" w:eastAsia="de-DE" w:bidi="ar-SA"/>
        </w:rPr>
      </w:pPr>
      <w:r w:rsidRPr="00C205F1">
        <w:rPr>
          <w:rFonts w:eastAsia="Times New Roman" w:cs="Arial"/>
          <w:b/>
          <w:bCs/>
          <w:sz w:val="20"/>
          <w:szCs w:val="24"/>
          <w:lang w:val="de-CH" w:eastAsia="de-DE" w:bidi="ar-SA"/>
        </w:rPr>
        <w:t>Anforderung an Türe</w:t>
      </w:r>
    </w:p>
    <w:p w:rsidR="00C205F1" w:rsidRPr="00C205F1" w:rsidRDefault="00C205F1" w:rsidP="00C205F1">
      <w:pPr>
        <w:widowControl/>
        <w:autoSpaceDE/>
        <w:autoSpaceDN/>
        <w:ind w:left="142" w:right="3402" w:hanging="142"/>
        <w:jc w:val="both"/>
        <w:rPr>
          <w:rFonts w:eastAsia="Times New Roman" w:cs="Arial"/>
          <w:sz w:val="20"/>
          <w:szCs w:val="24"/>
          <w:lang w:val="de-CH" w:eastAsia="de-DE" w:bidi="ar-SA"/>
        </w:rPr>
      </w:pPr>
      <w:r w:rsidRPr="00C205F1">
        <w:rPr>
          <w:rFonts w:eastAsia="Times New Roman" w:cs="Arial"/>
          <w:sz w:val="20"/>
          <w:szCs w:val="24"/>
          <w:lang w:val="de-CH" w:eastAsia="de-DE" w:bidi="ar-SA"/>
        </w:rPr>
        <w:t>- Einbruchshemmung:</w:t>
      </w:r>
    </w:p>
    <w:p w:rsidR="00C205F1" w:rsidRPr="00C205F1" w:rsidRDefault="00C205F1" w:rsidP="00C205F1">
      <w:pPr>
        <w:widowControl/>
        <w:autoSpaceDE/>
        <w:autoSpaceDN/>
        <w:ind w:left="142" w:right="3402" w:hanging="142"/>
        <w:jc w:val="both"/>
        <w:rPr>
          <w:rFonts w:eastAsia="Times New Roman" w:cs="Arial"/>
          <w:sz w:val="20"/>
          <w:szCs w:val="24"/>
          <w:lang w:val="de-CH" w:eastAsia="de-DE" w:bidi="ar-SA"/>
        </w:rPr>
      </w:pPr>
      <w:r w:rsidRPr="00C205F1">
        <w:rPr>
          <w:rFonts w:eastAsia="Times New Roman" w:cs="Arial"/>
          <w:sz w:val="20"/>
          <w:szCs w:val="24"/>
          <w:lang w:val="de-CH" w:eastAsia="de-DE" w:bidi="ar-SA"/>
        </w:rPr>
        <w:t xml:space="preserve">- </w:t>
      </w:r>
      <w:proofErr w:type="spellStart"/>
      <w:r w:rsidRPr="00C205F1">
        <w:rPr>
          <w:rFonts w:eastAsia="Times New Roman" w:cs="Arial"/>
          <w:sz w:val="20"/>
          <w:szCs w:val="24"/>
          <w:lang w:val="de-CH" w:eastAsia="de-DE" w:bidi="ar-SA"/>
        </w:rPr>
        <w:t>usw</w:t>
      </w:r>
      <w:proofErr w:type="spellEnd"/>
      <w:r w:rsidRPr="00C205F1">
        <w:rPr>
          <w:rFonts w:eastAsia="Times New Roman" w:cs="Arial"/>
          <w:sz w:val="20"/>
          <w:szCs w:val="24"/>
          <w:lang w:val="de-CH" w:eastAsia="de-DE" w:bidi="ar-SA"/>
        </w:rPr>
        <w:t>…</w:t>
      </w:r>
    </w:p>
    <w:p w:rsidR="00DC4157" w:rsidRDefault="00C205F1" w:rsidP="00DC4157">
      <w:pPr>
        <w:widowControl/>
        <w:autoSpaceDE/>
        <w:autoSpaceDN/>
        <w:spacing w:before="120"/>
        <w:ind w:right="3402"/>
        <w:rPr>
          <w:rFonts w:eastAsia="Times New Roman" w:cs="Arial"/>
          <w:b/>
          <w:bCs/>
          <w:sz w:val="20"/>
          <w:szCs w:val="24"/>
          <w:lang w:val="de-CH" w:eastAsia="de-DE" w:bidi="ar-SA"/>
        </w:rPr>
      </w:pPr>
      <w:r w:rsidRPr="00C205F1">
        <w:rPr>
          <w:rFonts w:eastAsia="Times New Roman" w:cs="Arial"/>
          <w:b/>
          <w:bCs/>
          <w:sz w:val="20"/>
          <w:szCs w:val="24"/>
          <w:lang w:val="de-CH" w:eastAsia="de-DE" w:bidi="ar-SA"/>
        </w:rPr>
        <w:t>Elementbeschreibung:</w:t>
      </w:r>
    </w:p>
    <w:p w:rsidR="00C205F1" w:rsidRDefault="00DC4157" w:rsidP="00DC4157">
      <w:pPr>
        <w:widowControl/>
        <w:autoSpaceDE/>
        <w:autoSpaceDN/>
        <w:spacing w:before="120"/>
        <w:ind w:right="1249"/>
        <w:rPr>
          <w:rFonts w:eastAsiaTheme="minorHAnsi" w:cstheme="minorBidi"/>
          <w:sz w:val="20"/>
          <w:szCs w:val="20"/>
          <w:lang w:val="de-AT" w:bidi="ar-SA"/>
        </w:rPr>
      </w:pPr>
      <w:r>
        <w:rPr>
          <w:rFonts w:eastAsiaTheme="minorHAnsi" w:cstheme="minorBidi"/>
          <w:sz w:val="20"/>
          <w:szCs w:val="20"/>
          <w:lang w:val="de-AT" w:bidi="ar-SA"/>
        </w:rPr>
        <w:t xml:space="preserve">-Element 2-teilig (Mono </w:t>
      </w:r>
      <w:proofErr w:type="spellStart"/>
      <w:r>
        <w:rPr>
          <w:rFonts w:eastAsiaTheme="minorHAnsi" w:cstheme="minorBidi"/>
          <w:sz w:val="20"/>
          <w:szCs w:val="20"/>
          <w:lang w:val="de-AT" w:bidi="ar-SA"/>
        </w:rPr>
        <w:t>Rail</w:t>
      </w:r>
      <w:proofErr w:type="spellEnd"/>
      <w:r>
        <w:rPr>
          <w:rFonts w:eastAsiaTheme="minorHAnsi" w:cstheme="minorBidi"/>
          <w:sz w:val="20"/>
          <w:szCs w:val="20"/>
          <w:lang w:val="de-AT" w:bidi="ar-SA"/>
        </w:rPr>
        <w:t>)</w:t>
      </w:r>
      <w:r w:rsidR="00C205F1" w:rsidRPr="00DC4157">
        <w:rPr>
          <w:rFonts w:eastAsiaTheme="minorHAnsi" w:cstheme="minorBidi"/>
          <w:sz w:val="20"/>
          <w:szCs w:val="20"/>
          <w:lang w:val="de-AT" w:bidi="ar-SA"/>
        </w:rPr>
        <w:t xml:space="preserve">, </w:t>
      </w:r>
      <w:proofErr w:type="gramStart"/>
      <w:r w:rsidR="00C205F1" w:rsidRPr="00DC4157">
        <w:rPr>
          <w:rFonts w:eastAsiaTheme="minorHAnsi" w:cstheme="minorBidi"/>
          <w:color w:val="FF0000"/>
          <w:sz w:val="20"/>
          <w:szCs w:val="20"/>
          <w:lang w:val="de-AT" w:bidi="ar-SA"/>
        </w:rPr>
        <w:t>pulverbeschichtet</w:t>
      </w:r>
      <w:r>
        <w:rPr>
          <w:rFonts w:eastAsiaTheme="minorHAnsi" w:cstheme="minorBidi"/>
          <w:sz w:val="20"/>
          <w:szCs w:val="20"/>
          <w:lang w:val="de-AT" w:bidi="ar-SA"/>
        </w:rPr>
        <w:t>,  mit</w:t>
      </w:r>
      <w:proofErr w:type="gramEnd"/>
      <w:r>
        <w:rPr>
          <w:rFonts w:eastAsiaTheme="minorHAnsi" w:cstheme="minorBidi"/>
          <w:sz w:val="20"/>
          <w:szCs w:val="20"/>
          <w:lang w:val="de-AT" w:bidi="ar-SA"/>
        </w:rPr>
        <w:t xml:space="preserve"> </w:t>
      </w:r>
      <w:proofErr w:type="spellStart"/>
      <w:r>
        <w:rPr>
          <w:rFonts w:eastAsiaTheme="minorHAnsi" w:cstheme="minorBidi"/>
          <w:sz w:val="20"/>
          <w:szCs w:val="20"/>
          <w:lang w:val="de-AT" w:bidi="ar-SA"/>
        </w:rPr>
        <w:t>Festteil</w:t>
      </w:r>
      <w:proofErr w:type="spellEnd"/>
      <w:r>
        <w:rPr>
          <w:rFonts w:eastAsiaTheme="minorHAnsi" w:cstheme="minorBidi"/>
          <w:sz w:val="20"/>
          <w:szCs w:val="20"/>
          <w:lang w:val="de-AT" w:bidi="ar-SA"/>
        </w:rPr>
        <w:t xml:space="preserve"> und Fahrflügel </w:t>
      </w:r>
      <w:r w:rsidR="00C205F1" w:rsidRPr="00C205F1">
        <w:rPr>
          <w:rFonts w:eastAsiaTheme="minorHAnsi" w:cstheme="minorBidi"/>
          <w:sz w:val="20"/>
          <w:szCs w:val="20"/>
          <w:lang w:val="de-AT" w:bidi="ar-SA"/>
        </w:rPr>
        <w:t xml:space="preserve"> komplett mit </w:t>
      </w:r>
      <w:r w:rsidR="00C205F1" w:rsidRPr="00C205F1">
        <w:rPr>
          <w:rFonts w:eastAsiaTheme="minorHAnsi" w:cstheme="minorBidi"/>
          <w:color w:val="FF0000"/>
          <w:sz w:val="20"/>
          <w:szCs w:val="20"/>
          <w:lang w:val="de-AT" w:bidi="ar-SA"/>
        </w:rPr>
        <w:t>Glasfüllung</w:t>
      </w:r>
      <w:r>
        <w:rPr>
          <w:rFonts w:eastAsiaTheme="minorHAnsi" w:cstheme="minorBidi"/>
          <w:sz w:val="20"/>
          <w:szCs w:val="20"/>
          <w:lang w:val="de-AT" w:bidi="ar-SA"/>
        </w:rPr>
        <w:t xml:space="preserve"> (</w:t>
      </w:r>
      <w:proofErr w:type="spellStart"/>
      <w:r>
        <w:rPr>
          <w:rFonts w:eastAsiaTheme="minorHAnsi" w:cstheme="minorBidi"/>
          <w:sz w:val="20"/>
          <w:szCs w:val="20"/>
          <w:lang w:val="de-AT" w:bidi="ar-SA"/>
        </w:rPr>
        <w:t>Glasart</w:t>
      </w:r>
      <w:proofErr w:type="spellEnd"/>
      <w:r>
        <w:rPr>
          <w:rFonts w:eastAsiaTheme="minorHAnsi" w:cstheme="minorBidi"/>
          <w:sz w:val="20"/>
          <w:szCs w:val="20"/>
          <w:lang w:val="de-AT" w:bidi="ar-SA"/>
        </w:rPr>
        <w:t>)in 2</w:t>
      </w:r>
      <w:r w:rsidR="00C205F1" w:rsidRPr="00C205F1">
        <w:rPr>
          <w:rFonts w:eastAsiaTheme="minorHAnsi" w:cstheme="minorBidi"/>
          <w:sz w:val="20"/>
          <w:szCs w:val="20"/>
          <w:lang w:val="de-AT" w:bidi="ar-SA"/>
        </w:rPr>
        <w:t>Felder unterteilt.</w:t>
      </w:r>
    </w:p>
    <w:p w:rsidR="00DC4157" w:rsidRDefault="00DC4157" w:rsidP="00DC4157">
      <w:pPr>
        <w:widowControl/>
        <w:autoSpaceDE/>
        <w:autoSpaceDN/>
        <w:spacing w:before="120"/>
        <w:ind w:right="1249"/>
        <w:rPr>
          <w:rFonts w:eastAsiaTheme="minorHAnsi" w:cstheme="minorBidi"/>
          <w:sz w:val="20"/>
          <w:szCs w:val="20"/>
          <w:lang w:val="de-AT" w:bidi="ar-SA"/>
        </w:rPr>
      </w:pPr>
      <w:r>
        <w:rPr>
          <w:rFonts w:eastAsiaTheme="minorHAnsi" w:cstheme="minorBidi"/>
          <w:sz w:val="20"/>
          <w:szCs w:val="20"/>
          <w:lang w:val="de-AT" w:bidi="ar-SA"/>
        </w:rPr>
        <w:t xml:space="preserve">-Element 3-teilig (Mono </w:t>
      </w:r>
      <w:proofErr w:type="spellStart"/>
      <w:r>
        <w:rPr>
          <w:rFonts w:eastAsiaTheme="minorHAnsi" w:cstheme="minorBidi"/>
          <w:sz w:val="20"/>
          <w:szCs w:val="20"/>
          <w:lang w:val="de-AT" w:bidi="ar-SA"/>
        </w:rPr>
        <w:t>Rail</w:t>
      </w:r>
      <w:proofErr w:type="spellEnd"/>
      <w:r>
        <w:rPr>
          <w:rFonts w:eastAsiaTheme="minorHAnsi" w:cstheme="minorBidi"/>
          <w:sz w:val="20"/>
          <w:szCs w:val="20"/>
          <w:lang w:val="de-AT" w:bidi="ar-SA"/>
        </w:rPr>
        <w:t>)</w:t>
      </w:r>
      <w:r w:rsidRPr="00DC4157">
        <w:rPr>
          <w:rFonts w:eastAsiaTheme="minorHAnsi" w:cstheme="minorBidi"/>
          <w:sz w:val="20"/>
          <w:szCs w:val="20"/>
          <w:lang w:val="de-AT" w:bidi="ar-SA"/>
        </w:rPr>
        <w:t xml:space="preserve">, </w:t>
      </w:r>
      <w:proofErr w:type="gramStart"/>
      <w:r w:rsidRPr="00DC4157">
        <w:rPr>
          <w:rFonts w:eastAsiaTheme="minorHAnsi" w:cstheme="minorBidi"/>
          <w:color w:val="FF0000"/>
          <w:sz w:val="20"/>
          <w:szCs w:val="20"/>
          <w:lang w:val="de-AT" w:bidi="ar-SA"/>
        </w:rPr>
        <w:t>pulverbeschichtet</w:t>
      </w:r>
      <w:r>
        <w:rPr>
          <w:rFonts w:eastAsiaTheme="minorHAnsi" w:cstheme="minorBidi"/>
          <w:sz w:val="20"/>
          <w:szCs w:val="20"/>
          <w:lang w:val="de-AT" w:bidi="ar-SA"/>
        </w:rPr>
        <w:t>,  mit</w:t>
      </w:r>
      <w:proofErr w:type="gramEnd"/>
      <w:r>
        <w:rPr>
          <w:rFonts w:eastAsiaTheme="minorHAnsi" w:cstheme="minorBidi"/>
          <w:sz w:val="20"/>
          <w:szCs w:val="20"/>
          <w:lang w:val="de-AT" w:bidi="ar-SA"/>
        </w:rPr>
        <w:t xml:space="preserve"> </w:t>
      </w:r>
      <w:proofErr w:type="spellStart"/>
      <w:r>
        <w:rPr>
          <w:rFonts w:eastAsiaTheme="minorHAnsi" w:cstheme="minorBidi"/>
          <w:sz w:val="20"/>
          <w:szCs w:val="20"/>
          <w:lang w:val="de-AT" w:bidi="ar-SA"/>
        </w:rPr>
        <w:t>Festteil</w:t>
      </w:r>
      <w:proofErr w:type="spellEnd"/>
      <w:r>
        <w:rPr>
          <w:rFonts w:eastAsiaTheme="minorHAnsi" w:cstheme="minorBidi"/>
          <w:sz w:val="20"/>
          <w:szCs w:val="20"/>
          <w:lang w:val="de-AT" w:bidi="ar-SA"/>
        </w:rPr>
        <w:t xml:space="preserve"> und 2 Fahrflügel </w:t>
      </w:r>
      <w:r w:rsidRPr="00C205F1">
        <w:rPr>
          <w:rFonts w:eastAsiaTheme="minorHAnsi" w:cstheme="minorBidi"/>
          <w:sz w:val="20"/>
          <w:szCs w:val="20"/>
          <w:lang w:val="de-AT" w:bidi="ar-SA"/>
        </w:rPr>
        <w:t xml:space="preserve"> komplett mit </w:t>
      </w:r>
      <w:r w:rsidRPr="00C205F1">
        <w:rPr>
          <w:rFonts w:eastAsiaTheme="minorHAnsi" w:cstheme="minorBidi"/>
          <w:color w:val="FF0000"/>
          <w:sz w:val="20"/>
          <w:szCs w:val="20"/>
          <w:lang w:val="de-AT" w:bidi="ar-SA"/>
        </w:rPr>
        <w:t>Glasfüllung</w:t>
      </w:r>
      <w:r>
        <w:rPr>
          <w:rFonts w:eastAsiaTheme="minorHAnsi" w:cstheme="minorBidi"/>
          <w:sz w:val="20"/>
          <w:szCs w:val="20"/>
          <w:lang w:val="de-AT" w:bidi="ar-SA"/>
        </w:rPr>
        <w:t xml:space="preserve"> (</w:t>
      </w:r>
      <w:proofErr w:type="spellStart"/>
      <w:r>
        <w:rPr>
          <w:rFonts w:eastAsiaTheme="minorHAnsi" w:cstheme="minorBidi"/>
          <w:sz w:val="20"/>
          <w:szCs w:val="20"/>
          <w:lang w:val="de-AT" w:bidi="ar-SA"/>
        </w:rPr>
        <w:t>Glasart</w:t>
      </w:r>
      <w:proofErr w:type="spellEnd"/>
      <w:r>
        <w:rPr>
          <w:rFonts w:eastAsiaTheme="minorHAnsi" w:cstheme="minorBidi"/>
          <w:sz w:val="20"/>
          <w:szCs w:val="20"/>
          <w:lang w:val="de-AT" w:bidi="ar-SA"/>
        </w:rPr>
        <w:t>)in 3</w:t>
      </w:r>
      <w:r w:rsidRPr="00C205F1">
        <w:rPr>
          <w:rFonts w:eastAsiaTheme="minorHAnsi" w:cstheme="minorBidi"/>
          <w:sz w:val="20"/>
          <w:szCs w:val="20"/>
          <w:lang w:val="de-AT" w:bidi="ar-SA"/>
        </w:rPr>
        <w:t>Felder unterteilt.</w:t>
      </w:r>
    </w:p>
    <w:p w:rsidR="00DC4157" w:rsidRDefault="00DC4157" w:rsidP="00DC4157">
      <w:pPr>
        <w:widowControl/>
        <w:autoSpaceDE/>
        <w:autoSpaceDN/>
        <w:spacing w:before="120"/>
        <w:ind w:right="1249"/>
        <w:rPr>
          <w:rFonts w:eastAsiaTheme="minorHAnsi" w:cstheme="minorBidi"/>
          <w:sz w:val="20"/>
          <w:szCs w:val="20"/>
          <w:lang w:val="de-AT" w:bidi="ar-SA"/>
        </w:rPr>
      </w:pPr>
    </w:p>
    <w:p w:rsidR="00DC4157" w:rsidRDefault="00DC4157" w:rsidP="00DC4157">
      <w:pPr>
        <w:widowControl/>
        <w:autoSpaceDE/>
        <w:autoSpaceDN/>
        <w:spacing w:before="120"/>
        <w:ind w:right="1249"/>
        <w:rPr>
          <w:rFonts w:eastAsiaTheme="minorHAnsi" w:cstheme="minorBidi"/>
          <w:sz w:val="20"/>
          <w:szCs w:val="20"/>
          <w:lang w:val="de-AT" w:bidi="ar-SA"/>
        </w:rPr>
      </w:pPr>
      <w:r>
        <w:rPr>
          <w:rFonts w:eastAsiaTheme="minorHAnsi" w:cstheme="minorBidi"/>
          <w:sz w:val="20"/>
          <w:szCs w:val="20"/>
          <w:lang w:val="de-AT" w:bidi="ar-SA"/>
        </w:rPr>
        <w:t xml:space="preserve">-Element 2-teilig (2 </w:t>
      </w:r>
      <w:proofErr w:type="spellStart"/>
      <w:r>
        <w:rPr>
          <w:rFonts w:eastAsiaTheme="minorHAnsi" w:cstheme="minorBidi"/>
          <w:sz w:val="20"/>
          <w:szCs w:val="20"/>
          <w:lang w:val="de-AT" w:bidi="ar-SA"/>
        </w:rPr>
        <w:t>Rail</w:t>
      </w:r>
      <w:proofErr w:type="spellEnd"/>
      <w:r>
        <w:rPr>
          <w:rFonts w:eastAsiaTheme="minorHAnsi" w:cstheme="minorBidi"/>
          <w:sz w:val="20"/>
          <w:szCs w:val="20"/>
          <w:lang w:val="de-AT" w:bidi="ar-SA"/>
        </w:rPr>
        <w:t>)</w:t>
      </w:r>
      <w:r w:rsidRPr="00DC4157">
        <w:rPr>
          <w:rFonts w:eastAsiaTheme="minorHAnsi" w:cstheme="minorBidi"/>
          <w:sz w:val="20"/>
          <w:szCs w:val="20"/>
          <w:lang w:val="de-AT" w:bidi="ar-SA"/>
        </w:rPr>
        <w:t xml:space="preserve">, </w:t>
      </w:r>
      <w:proofErr w:type="gramStart"/>
      <w:r w:rsidRPr="00DC4157">
        <w:rPr>
          <w:rFonts w:eastAsiaTheme="minorHAnsi" w:cstheme="minorBidi"/>
          <w:color w:val="FF0000"/>
          <w:sz w:val="20"/>
          <w:szCs w:val="20"/>
          <w:lang w:val="de-AT" w:bidi="ar-SA"/>
        </w:rPr>
        <w:t>pulverbeschichtet</w:t>
      </w:r>
      <w:r>
        <w:rPr>
          <w:rFonts w:eastAsiaTheme="minorHAnsi" w:cstheme="minorBidi"/>
          <w:sz w:val="20"/>
          <w:szCs w:val="20"/>
          <w:lang w:val="de-AT" w:bidi="ar-SA"/>
        </w:rPr>
        <w:t>,  mit</w:t>
      </w:r>
      <w:proofErr w:type="gramEnd"/>
      <w:r>
        <w:rPr>
          <w:rFonts w:eastAsiaTheme="minorHAnsi" w:cstheme="minorBidi"/>
          <w:sz w:val="20"/>
          <w:szCs w:val="20"/>
          <w:lang w:val="de-AT" w:bidi="ar-SA"/>
        </w:rPr>
        <w:t xml:space="preserve"> 2 Fahrflügel </w:t>
      </w:r>
      <w:r w:rsidRPr="00C205F1">
        <w:rPr>
          <w:rFonts w:eastAsiaTheme="minorHAnsi" w:cstheme="minorBidi"/>
          <w:sz w:val="20"/>
          <w:szCs w:val="20"/>
          <w:lang w:val="de-AT" w:bidi="ar-SA"/>
        </w:rPr>
        <w:t xml:space="preserve"> komplett mit </w:t>
      </w:r>
      <w:r w:rsidRPr="00C205F1">
        <w:rPr>
          <w:rFonts w:eastAsiaTheme="minorHAnsi" w:cstheme="minorBidi"/>
          <w:color w:val="FF0000"/>
          <w:sz w:val="20"/>
          <w:szCs w:val="20"/>
          <w:lang w:val="de-AT" w:bidi="ar-SA"/>
        </w:rPr>
        <w:t>Glasfüllung</w:t>
      </w:r>
      <w:r>
        <w:rPr>
          <w:rFonts w:eastAsiaTheme="minorHAnsi" w:cstheme="minorBidi"/>
          <w:sz w:val="20"/>
          <w:szCs w:val="20"/>
          <w:lang w:val="de-AT" w:bidi="ar-SA"/>
        </w:rPr>
        <w:t xml:space="preserve"> (</w:t>
      </w:r>
      <w:proofErr w:type="spellStart"/>
      <w:r>
        <w:rPr>
          <w:rFonts w:eastAsiaTheme="minorHAnsi" w:cstheme="minorBidi"/>
          <w:sz w:val="20"/>
          <w:szCs w:val="20"/>
          <w:lang w:val="de-AT" w:bidi="ar-SA"/>
        </w:rPr>
        <w:t>Glasart</w:t>
      </w:r>
      <w:proofErr w:type="spellEnd"/>
      <w:r>
        <w:rPr>
          <w:rFonts w:eastAsiaTheme="minorHAnsi" w:cstheme="minorBidi"/>
          <w:sz w:val="20"/>
          <w:szCs w:val="20"/>
          <w:lang w:val="de-AT" w:bidi="ar-SA"/>
        </w:rPr>
        <w:t>)in 2</w:t>
      </w:r>
      <w:r w:rsidRPr="00C205F1">
        <w:rPr>
          <w:rFonts w:eastAsiaTheme="minorHAnsi" w:cstheme="minorBidi"/>
          <w:sz w:val="20"/>
          <w:szCs w:val="20"/>
          <w:lang w:val="de-AT" w:bidi="ar-SA"/>
        </w:rPr>
        <w:t>Felder unterteilt.</w:t>
      </w:r>
    </w:p>
    <w:p w:rsidR="00DC4157" w:rsidRPr="00DC4157" w:rsidRDefault="00DC4157" w:rsidP="00DC4157">
      <w:pPr>
        <w:widowControl/>
        <w:autoSpaceDE/>
        <w:autoSpaceDN/>
        <w:spacing w:before="120"/>
        <w:ind w:right="1249"/>
        <w:rPr>
          <w:rFonts w:eastAsia="Times New Roman" w:cs="Arial"/>
          <w:b/>
          <w:bCs/>
          <w:sz w:val="20"/>
          <w:szCs w:val="24"/>
          <w:lang w:val="de-CH" w:eastAsia="de-DE" w:bidi="ar-SA"/>
        </w:rPr>
      </w:pPr>
    </w:p>
    <w:p w:rsidR="00C205F1" w:rsidRPr="00C205F1" w:rsidRDefault="00C205F1" w:rsidP="00C205F1">
      <w:pPr>
        <w:autoSpaceDE/>
        <w:autoSpaceDN/>
        <w:jc w:val="both"/>
        <w:rPr>
          <w:rFonts w:eastAsiaTheme="minorHAnsi" w:cstheme="minorBidi"/>
          <w:sz w:val="20"/>
          <w:szCs w:val="20"/>
          <w:lang w:val="de-AT" w:bidi="ar-SA"/>
        </w:rPr>
      </w:pPr>
      <w:r w:rsidRPr="00C205F1">
        <w:rPr>
          <w:rFonts w:eastAsiaTheme="minorHAnsi" w:cstheme="minorBidi"/>
          <w:sz w:val="20"/>
          <w:szCs w:val="20"/>
          <w:lang w:val="de-AT" w:bidi="ar-SA"/>
        </w:rPr>
        <w:t>- Lichtes Rohbaumaß B x H: 2450 x 2980 [mm]</w:t>
      </w:r>
    </w:p>
    <w:p w:rsidR="00C205F1" w:rsidRPr="00C205F1" w:rsidRDefault="00C205F1" w:rsidP="00C205F1">
      <w:pPr>
        <w:autoSpaceDE/>
        <w:autoSpaceDN/>
        <w:jc w:val="both"/>
        <w:rPr>
          <w:rFonts w:eastAsiaTheme="minorHAnsi" w:cstheme="minorBidi"/>
          <w:sz w:val="20"/>
          <w:szCs w:val="20"/>
          <w:lang w:val="de-AT" w:bidi="ar-SA"/>
        </w:rPr>
      </w:pPr>
      <w:r w:rsidRPr="00C205F1">
        <w:rPr>
          <w:rFonts w:eastAsiaTheme="minorHAnsi" w:cstheme="minorBidi"/>
          <w:sz w:val="20"/>
          <w:szCs w:val="20"/>
          <w:lang w:val="de-AT" w:bidi="ar-SA"/>
        </w:rPr>
        <w:t>- Lichtes Durchgangsmaß B x H: 1830 x 2215 [mm]</w:t>
      </w:r>
    </w:p>
    <w:p w:rsidR="00C205F1" w:rsidRPr="00C205F1" w:rsidRDefault="00C205F1" w:rsidP="00C205F1">
      <w:pPr>
        <w:autoSpaceDE/>
        <w:autoSpaceDN/>
        <w:jc w:val="both"/>
        <w:rPr>
          <w:rFonts w:eastAsiaTheme="minorHAnsi" w:cstheme="minorBidi"/>
          <w:sz w:val="20"/>
          <w:szCs w:val="20"/>
          <w:lang w:val="de-AT" w:bidi="ar-SA"/>
        </w:rPr>
      </w:pPr>
      <w:r w:rsidRPr="00C205F1">
        <w:rPr>
          <w:rFonts w:eastAsiaTheme="minorHAnsi" w:cstheme="minorBidi"/>
          <w:sz w:val="20"/>
          <w:szCs w:val="20"/>
          <w:lang w:val="de-AT" w:bidi="ar-SA"/>
        </w:rPr>
        <w:t>- Lichtes Durchgangsmaß Gangflügel B x H: 900 x 2215 [mm]</w:t>
      </w:r>
    </w:p>
    <w:p w:rsidR="00C205F1" w:rsidRPr="00C205F1" w:rsidRDefault="00DC4157" w:rsidP="00C205F1">
      <w:pPr>
        <w:autoSpaceDE/>
        <w:autoSpaceDN/>
        <w:jc w:val="both"/>
        <w:rPr>
          <w:rFonts w:eastAsiaTheme="minorHAnsi" w:cstheme="minorBidi"/>
          <w:sz w:val="20"/>
          <w:szCs w:val="20"/>
          <w:lang w:val="de-AT" w:bidi="ar-SA"/>
        </w:rPr>
      </w:pPr>
      <w:r>
        <w:rPr>
          <w:rFonts w:eastAsiaTheme="minorHAnsi" w:cstheme="minorBidi"/>
          <w:sz w:val="20"/>
          <w:szCs w:val="20"/>
          <w:lang w:val="de-AT" w:bidi="ar-SA"/>
        </w:rPr>
        <w:t>- Fahrflügel symmetrisch</w:t>
      </w:r>
    </w:p>
    <w:p w:rsidR="00C205F1" w:rsidRPr="00C205F1" w:rsidRDefault="00C205F1" w:rsidP="00C205F1">
      <w:pPr>
        <w:autoSpaceDE/>
        <w:autoSpaceDN/>
        <w:jc w:val="both"/>
        <w:rPr>
          <w:rFonts w:eastAsiaTheme="minorHAnsi" w:cstheme="minorBidi"/>
          <w:sz w:val="20"/>
          <w:szCs w:val="20"/>
          <w:lang w:val="de-AT" w:bidi="ar-SA"/>
        </w:rPr>
      </w:pPr>
      <w:r w:rsidRPr="00C205F1">
        <w:rPr>
          <w:rFonts w:eastAsiaTheme="minorHAnsi" w:cstheme="minorBidi"/>
          <w:sz w:val="20"/>
          <w:szCs w:val="20"/>
          <w:lang w:val="de-AT" w:bidi="ar-SA"/>
        </w:rPr>
        <w:t xml:space="preserve">- 2 Felder fixverglast als symmetrische Seitenteile, </w:t>
      </w:r>
      <w:proofErr w:type="spellStart"/>
      <w:r w:rsidRPr="00C205F1">
        <w:rPr>
          <w:rFonts w:eastAsiaTheme="minorHAnsi" w:cstheme="minorBidi"/>
          <w:sz w:val="20"/>
          <w:szCs w:val="20"/>
          <w:lang w:val="de-AT" w:bidi="ar-SA"/>
        </w:rPr>
        <w:t>Feldgrösse</w:t>
      </w:r>
      <w:proofErr w:type="spellEnd"/>
      <w:r w:rsidRPr="00C205F1">
        <w:rPr>
          <w:rFonts w:eastAsiaTheme="minorHAnsi" w:cstheme="minorBidi"/>
          <w:sz w:val="20"/>
          <w:szCs w:val="20"/>
          <w:lang w:val="de-AT" w:bidi="ar-SA"/>
        </w:rPr>
        <w:t xml:space="preserve"> ca. 300 x 2300 [mm].</w:t>
      </w:r>
    </w:p>
    <w:p w:rsidR="00C205F1" w:rsidRPr="00C205F1" w:rsidRDefault="00C205F1" w:rsidP="00C205F1">
      <w:pPr>
        <w:autoSpaceDE/>
        <w:autoSpaceDN/>
        <w:jc w:val="both"/>
        <w:rPr>
          <w:rFonts w:eastAsiaTheme="minorHAnsi" w:cstheme="minorBidi"/>
          <w:sz w:val="20"/>
          <w:szCs w:val="20"/>
          <w:lang w:val="de-AT" w:bidi="ar-SA"/>
        </w:rPr>
      </w:pPr>
      <w:r w:rsidRPr="00C205F1">
        <w:rPr>
          <w:rFonts w:eastAsiaTheme="minorHAnsi" w:cstheme="minorBidi"/>
          <w:sz w:val="20"/>
          <w:szCs w:val="20"/>
          <w:lang w:val="de-AT" w:bidi="ar-SA"/>
        </w:rPr>
        <w:t xml:space="preserve">- 1 Feld fixverglast als Oberlichte, </w:t>
      </w:r>
      <w:proofErr w:type="spellStart"/>
      <w:r w:rsidRPr="00C205F1">
        <w:rPr>
          <w:rFonts w:eastAsiaTheme="minorHAnsi" w:cstheme="minorBidi"/>
          <w:sz w:val="20"/>
          <w:szCs w:val="20"/>
          <w:lang w:val="de-AT" w:bidi="ar-SA"/>
        </w:rPr>
        <w:t>Feldgrösse</w:t>
      </w:r>
      <w:proofErr w:type="spellEnd"/>
      <w:r w:rsidRPr="00C205F1">
        <w:rPr>
          <w:rFonts w:eastAsiaTheme="minorHAnsi" w:cstheme="minorBidi"/>
          <w:sz w:val="20"/>
          <w:szCs w:val="20"/>
          <w:lang w:val="de-AT" w:bidi="ar-SA"/>
        </w:rPr>
        <w:t xml:space="preserve"> ca. 2450 x 680 [mm].</w:t>
      </w:r>
    </w:p>
    <w:p w:rsidR="00C205F1" w:rsidRPr="00C205F1" w:rsidRDefault="00C205F1" w:rsidP="00C205F1">
      <w:pPr>
        <w:widowControl/>
        <w:autoSpaceDE/>
        <w:autoSpaceDN/>
        <w:spacing w:before="120"/>
        <w:ind w:right="3402"/>
        <w:rPr>
          <w:rFonts w:eastAsia="Times New Roman" w:cs="Arial"/>
          <w:b/>
          <w:bCs/>
          <w:sz w:val="20"/>
          <w:szCs w:val="24"/>
          <w:lang w:val="de-CH" w:eastAsia="de-DE" w:bidi="ar-SA"/>
        </w:rPr>
      </w:pPr>
      <w:r w:rsidRPr="00C205F1">
        <w:rPr>
          <w:rFonts w:eastAsia="Times New Roman" w:cs="Arial"/>
          <w:b/>
          <w:bCs/>
          <w:sz w:val="20"/>
          <w:szCs w:val="24"/>
          <w:lang w:val="de-CH" w:eastAsia="de-DE" w:bidi="ar-SA"/>
        </w:rPr>
        <w:t>Türbeschläge</w:t>
      </w:r>
    </w:p>
    <w:p w:rsidR="00C205F1" w:rsidRPr="00C205F1" w:rsidRDefault="00C205F1" w:rsidP="00C205F1">
      <w:pPr>
        <w:widowControl/>
        <w:autoSpaceDE/>
        <w:autoSpaceDN/>
        <w:ind w:left="142" w:right="1520" w:hanging="142"/>
        <w:rPr>
          <w:rFonts w:eastAsia="Times New Roman" w:cs="Arial"/>
          <w:sz w:val="20"/>
          <w:szCs w:val="24"/>
          <w:lang w:val="de-CH" w:eastAsia="de-DE" w:bidi="ar-SA"/>
        </w:rPr>
      </w:pPr>
      <w:r w:rsidRPr="00C205F1">
        <w:rPr>
          <w:rFonts w:eastAsia="Times New Roman" w:cs="Arial"/>
          <w:sz w:val="20"/>
          <w:szCs w:val="24"/>
          <w:lang w:val="de-CH" w:eastAsia="de-DE" w:bidi="ar-SA"/>
        </w:rPr>
        <w:t>-</w:t>
      </w:r>
      <w:r w:rsidRPr="00C205F1">
        <w:rPr>
          <w:rFonts w:eastAsia="Times New Roman" w:cs="Arial"/>
          <w:sz w:val="20"/>
          <w:szCs w:val="24"/>
          <w:lang w:val="de-CH" w:eastAsia="de-DE" w:bidi="ar-SA"/>
        </w:rPr>
        <w:tab/>
      </w:r>
      <w:r w:rsidR="00DC4157">
        <w:rPr>
          <w:rFonts w:eastAsia="Times New Roman" w:cs="Arial"/>
          <w:sz w:val="20"/>
          <w:szCs w:val="24"/>
          <w:lang w:val="de-CH" w:eastAsia="de-DE" w:bidi="ar-SA"/>
        </w:rPr>
        <w:t>Innenseitig Drücker, Außenseitig Griffschale</w:t>
      </w:r>
      <w:r w:rsidRPr="00C205F1">
        <w:rPr>
          <w:rFonts w:eastAsia="Times New Roman" w:cs="Arial"/>
          <w:sz w:val="20"/>
          <w:szCs w:val="24"/>
          <w:lang w:val="de-CH" w:eastAsia="de-DE" w:bidi="ar-SA"/>
        </w:rPr>
        <w:t xml:space="preserve"> lt. Vorbemerkung.</w:t>
      </w:r>
    </w:p>
    <w:p w:rsidR="00C205F1" w:rsidRPr="00C205F1" w:rsidRDefault="00C205F1" w:rsidP="00C205F1">
      <w:pPr>
        <w:widowControl/>
        <w:autoSpaceDE/>
        <w:autoSpaceDN/>
        <w:ind w:left="142" w:right="1520" w:hanging="142"/>
        <w:rPr>
          <w:rFonts w:eastAsia="Times New Roman" w:cs="Arial"/>
          <w:sz w:val="20"/>
          <w:szCs w:val="24"/>
          <w:lang w:val="de-CH" w:eastAsia="de-DE" w:bidi="ar-SA"/>
        </w:rPr>
      </w:pPr>
      <w:r w:rsidRPr="00C205F1">
        <w:rPr>
          <w:rFonts w:eastAsia="Times New Roman" w:cs="Arial"/>
          <w:sz w:val="20"/>
          <w:szCs w:val="24"/>
          <w:lang w:val="de-CH" w:eastAsia="de-DE" w:bidi="ar-SA"/>
        </w:rPr>
        <w:tab/>
      </w:r>
      <w:r w:rsidRPr="00C205F1">
        <w:rPr>
          <w:rFonts w:eastAsia="Times New Roman" w:cs="Arial"/>
          <w:sz w:val="20"/>
          <w:szCs w:val="24"/>
          <w:lang w:val="de-CH" w:eastAsia="de-DE" w:bidi="ar-SA"/>
        </w:rPr>
        <w:tab/>
        <w:t>Fabrikat, Serie, Typennummer</w:t>
      </w:r>
    </w:p>
    <w:p w:rsidR="00C205F1" w:rsidRPr="00C205F1" w:rsidRDefault="00C205F1" w:rsidP="00C205F1">
      <w:pPr>
        <w:widowControl/>
        <w:autoSpaceDE/>
        <w:autoSpaceDN/>
        <w:ind w:left="142" w:right="1520" w:hanging="142"/>
        <w:rPr>
          <w:rFonts w:eastAsia="Times New Roman" w:cs="Arial"/>
          <w:sz w:val="20"/>
          <w:szCs w:val="24"/>
          <w:lang w:val="de-CH" w:eastAsia="de-DE" w:bidi="ar-SA"/>
        </w:rPr>
      </w:pPr>
    </w:p>
    <w:p w:rsidR="00C205F1" w:rsidRPr="00C205F1" w:rsidRDefault="00C205F1" w:rsidP="00C205F1">
      <w:pPr>
        <w:widowControl/>
        <w:autoSpaceDE/>
        <w:autoSpaceDN/>
        <w:ind w:left="142" w:right="1520" w:hanging="142"/>
        <w:rPr>
          <w:rFonts w:eastAsia="Times New Roman" w:cs="Arial"/>
          <w:color w:val="FF0000"/>
          <w:sz w:val="16"/>
          <w:szCs w:val="16"/>
          <w:lang w:val="de-CH" w:eastAsia="de-DE" w:bidi="ar-SA"/>
        </w:rPr>
      </w:pPr>
      <w:r w:rsidRPr="00C205F1">
        <w:rPr>
          <w:rFonts w:eastAsia="Times New Roman" w:cs="Arial"/>
          <w:color w:val="FF0000"/>
          <w:sz w:val="16"/>
          <w:szCs w:val="16"/>
          <w:lang w:val="de-CH" w:eastAsia="de-DE" w:bidi="ar-SA"/>
        </w:rPr>
        <w:t>Variante „</w:t>
      </w:r>
      <w:proofErr w:type="spellStart"/>
      <w:r w:rsidRPr="00C205F1">
        <w:rPr>
          <w:rFonts w:eastAsia="Times New Roman" w:cs="Arial"/>
          <w:color w:val="FF0000"/>
          <w:sz w:val="16"/>
          <w:szCs w:val="16"/>
          <w:lang w:val="de-CH" w:eastAsia="de-DE" w:bidi="ar-SA"/>
        </w:rPr>
        <w:t>Beschlagsgruppe</w:t>
      </w:r>
      <w:proofErr w:type="spellEnd"/>
      <w:r w:rsidRPr="00C205F1">
        <w:rPr>
          <w:rFonts w:eastAsia="Times New Roman" w:cs="Arial"/>
          <w:color w:val="FF0000"/>
          <w:sz w:val="16"/>
          <w:szCs w:val="16"/>
          <w:lang w:val="de-CH" w:eastAsia="de-DE" w:bidi="ar-SA"/>
        </w:rPr>
        <w:t>“</w:t>
      </w:r>
    </w:p>
    <w:p w:rsidR="00C205F1" w:rsidRPr="00C205F1" w:rsidRDefault="00DC4157" w:rsidP="00DC4157">
      <w:pPr>
        <w:widowControl/>
        <w:autoSpaceDE/>
        <w:autoSpaceDN/>
        <w:ind w:left="142" w:right="1520" w:hanging="142"/>
        <w:rPr>
          <w:rFonts w:eastAsia="Times New Roman" w:cs="Arial"/>
          <w:sz w:val="20"/>
          <w:szCs w:val="24"/>
          <w:lang w:val="de-CH" w:eastAsia="de-DE" w:bidi="ar-SA"/>
        </w:rPr>
      </w:pPr>
      <w:proofErr w:type="spellStart"/>
      <w:r>
        <w:rPr>
          <w:rFonts w:eastAsia="Times New Roman" w:cs="Arial"/>
          <w:sz w:val="20"/>
          <w:szCs w:val="24"/>
          <w:lang w:val="de-CH" w:eastAsia="de-DE" w:bidi="ar-SA"/>
        </w:rPr>
        <w:t>Beschlagsgruppe</w:t>
      </w:r>
      <w:proofErr w:type="spellEnd"/>
      <w:r>
        <w:rPr>
          <w:rFonts w:eastAsia="Times New Roman" w:cs="Arial"/>
          <w:sz w:val="20"/>
          <w:szCs w:val="24"/>
          <w:lang w:val="de-CH" w:eastAsia="de-DE" w:bidi="ar-SA"/>
        </w:rPr>
        <w:t xml:space="preserve"> 1 lt. VB</w:t>
      </w:r>
    </w:p>
    <w:p w:rsidR="00C205F1" w:rsidRPr="00C205F1" w:rsidRDefault="00C205F1" w:rsidP="00C205F1">
      <w:pPr>
        <w:widowControl/>
        <w:autoSpaceDE/>
        <w:autoSpaceDN/>
        <w:spacing w:before="120"/>
        <w:ind w:right="3402"/>
        <w:rPr>
          <w:rFonts w:eastAsia="Times New Roman" w:cs="Arial"/>
          <w:b/>
          <w:bCs/>
          <w:sz w:val="20"/>
          <w:szCs w:val="24"/>
          <w:lang w:val="de-CH" w:eastAsia="de-DE" w:bidi="ar-SA"/>
        </w:rPr>
      </w:pPr>
      <w:proofErr w:type="gramStart"/>
      <w:r w:rsidRPr="00C205F1">
        <w:rPr>
          <w:rFonts w:eastAsia="Times New Roman" w:cs="Arial"/>
          <w:b/>
          <w:bCs/>
          <w:sz w:val="20"/>
          <w:szCs w:val="24"/>
          <w:lang w:val="de-CH" w:eastAsia="de-DE" w:bidi="ar-SA"/>
        </w:rPr>
        <w:t>Rahmenverbreiterungen :</w:t>
      </w:r>
      <w:proofErr w:type="gramEnd"/>
    </w:p>
    <w:p w:rsidR="00C205F1" w:rsidRPr="00C205F1" w:rsidRDefault="00C205F1" w:rsidP="00C205F1">
      <w:pPr>
        <w:widowControl/>
        <w:autoSpaceDE/>
        <w:autoSpaceDN/>
        <w:ind w:left="142" w:right="3402" w:hanging="142"/>
        <w:jc w:val="both"/>
        <w:rPr>
          <w:rFonts w:eastAsia="Times New Roman" w:cs="Arial"/>
          <w:sz w:val="20"/>
          <w:szCs w:val="24"/>
          <w:lang w:val="de-CH" w:eastAsia="de-DE" w:bidi="ar-SA"/>
        </w:rPr>
      </w:pPr>
      <w:r w:rsidRPr="00C205F1">
        <w:rPr>
          <w:rFonts w:eastAsia="Times New Roman" w:cs="Arial"/>
          <w:sz w:val="20"/>
          <w:szCs w:val="24"/>
          <w:lang w:val="de-CH" w:eastAsia="de-DE" w:bidi="ar-SA"/>
        </w:rPr>
        <w:t>-</w:t>
      </w:r>
      <w:r w:rsidRPr="00C205F1">
        <w:rPr>
          <w:rFonts w:eastAsia="Times New Roman" w:cs="Arial"/>
          <w:sz w:val="20"/>
          <w:szCs w:val="24"/>
          <w:lang w:val="de-CH" w:eastAsia="de-DE" w:bidi="ar-SA"/>
        </w:rPr>
        <w:tab/>
        <w:t>Rechts: 20 mm in Abhängigkeit vom Drücker</w:t>
      </w:r>
    </w:p>
    <w:p w:rsidR="00C205F1" w:rsidRPr="00C205F1" w:rsidRDefault="00C205F1" w:rsidP="00C205F1">
      <w:pPr>
        <w:widowControl/>
        <w:autoSpaceDE/>
        <w:autoSpaceDN/>
        <w:ind w:left="142" w:right="3402" w:hanging="142"/>
        <w:jc w:val="both"/>
        <w:rPr>
          <w:rFonts w:eastAsia="Times New Roman" w:cs="Arial"/>
          <w:sz w:val="20"/>
          <w:szCs w:val="24"/>
          <w:lang w:val="de-CH" w:eastAsia="de-DE" w:bidi="ar-SA"/>
        </w:rPr>
      </w:pPr>
      <w:r w:rsidRPr="00C205F1">
        <w:rPr>
          <w:rFonts w:eastAsia="Times New Roman" w:cs="Arial"/>
          <w:sz w:val="20"/>
          <w:szCs w:val="24"/>
          <w:lang w:val="de-CH" w:eastAsia="de-DE" w:bidi="ar-SA"/>
        </w:rPr>
        <w:t>-</w:t>
      </w:r>
      <w:r w:rsidRPr="00C205F1">
        <w:rPr>
          <w:rFonts w:eastAsia="Times New Roman" w:cs="Arial"/>
          <w:sz w:val="20"/>
          <w:szCs w:val="24"/>
          <w:lang w:val="de-CH" w:eastAsia="de-DE" w:bidi="ar-SA"/>
        </w:rPr>
        <w:tab/>
        <w:t xml:space="preserve">Links:    </w:t>
      </w:r>
      <w:proofErr w:type="gramStart"/>
      <w:r w:rsidRPr="00C205F1">
        <w:rPr>
          <w:rFonts w:eastAsia="Times New Roman" w:cs="Arial"/>
          <w:sz w:val="20"/>
          <w:szCs w:val="24"/>
          <w:lang w:val="de-CH" w:eastAsia="de-DE" w:bidi="ar-SA"/>
        </w:rPr>
        <w:t>20  mm</w:t>
      </w:r>
      <w:proofErr w:type="gramEnd"/>
      <w:r w:rsidRPr="00C205F1">
        <w:rPr>
          <w:rFonts w:eastAsia="Times New Roman" w:cs="Arial"/>
          <w:sz w:val="20"/>
          <w:szCs w:val="24"/>
          <w:lang w:val="de-CH" w:eastAsia="de-DE" w:bidi="ar-SA"/>
        </w:rPr>
        <w:t xml:space="preserve"> in Abhängigkeit vom Drücker</w:t>
      </w:r>
    </w:p>
    <w:p w:rsidR="00C205F1" w:rsidRPr="00C205F1" w:rsidRDefault="00C205F1" w:rsidP="00C205F1">
      <w:pPr>
        <w:autoSpaceDE/>
        <w:autoSpaceDN/>
        <w:jc w:val="both"/>
        <w:rPr>
          <w:rFonts w:eastAsiaTheme="minorHAnsi" w:cstheme="minorBidi"/>
          <w:lang w:val="de-AT" w:bidi="ar-SA"/>
        </w:rPr>
      </w:pPr>
      <w:r w:rsidRPr="00C205F1">
        <w:rPr>
          <w:rFonts w:eastAsiaTheme="minorHAnsi" w:cstheme="minorBidi"/>
          <w:lang w:val="de-AT" w:bidi="ar-SA"/>
        </w:rPr>
        <w:t xml:space="preserve">- </w:t>
      </w:r>
      <w:proofErr w:type="spellStart"/>
      <w:r w:rsidRPr="00C205F1">
        <w:rPr>
          <w:rFonts w:eastAsiaTheme="minorHAnsi" w:cstheme="minorBidi"/>
          <w:lang w:val="de-AT" w:bidi="ar-SA"/>
        </w:rPr>
        <w:t>Bauanschluß</w:t>
      </w:r>
      <w:proofErr w:type="spellEnd"/>
      <w:r w:rsidRPr="00C205F1">
        <w:rPr>
          <w:rFonts w:eastAsiaTheme="minorHAnsi" w:cstheme="minorBidi"/>
          <w:lang w:val="de-AT" w:bidi="ar-SA"/>
        </w:rPr>
        <w:t xml:space="preserve"> oben: Massivwand</w:t>
      </w:r>
    </w:p>
    <w:p w:rsidR="00C205F1" w:rsidRPr="00C205F1" w:rsidRDefault="00C205F1" w:rsidP="00C205F1">
      <w:pPr>
        <w:autoSpaceDE/>
        <w:autoSpaceDN/>
        <w:jc w:val="both"/>
        <w:rPr>
          <w:rFonts w:eastAsiaTheme="minorHAnsi" w:cstheme="minorBidi"/>
          <w:lang w:val="de-AT" w:bidi="ar-SA"/>
        </w:rPr>
      </w:pPr>
      <w:r w:rsidRPr="00C205F1">
        <w:rPr>
          <w:rFonts w:asciiTheme="minorHAnsi" w:eastAsiaTheme="minorHAnsi" w:hAnsiTheme="minorHAnsi" w:cstheme="minorBidi"/>
          <w:lang w:val="de-AT" w:bidi="ar-SA"/>
        </w:rPr>
        <w:lastRenderedPageBreak/>
        <w:t xml:space="preserve">- </w:t>
      </w:r>
      <w:proofErr w:type="spellStart"/>
      <w:r w:rsidRPr="00C205F1">
        <w:rPr>
          <w:rFonts w:asciiTheme="minorHAnsi" w:eastAsiaTheme="minorHAnsi" w:hAnsiTheme="minorHAnsi" w:cstheme="minorBidi"/>
          <w:lang w:val="de-AT" w:bidi="ar-SA"/>
        </w:rPr>
        <w:t>Bauanschluß</w:t>
      </w:r>
      <w:proofErr w:type="spellEnd"/>
      <w:r w:rsidRPr="00C205F1">
        <w:rPr>
          <w:rFonts w:asciiTheme="minorHAnsi" w:eastAsiaTheme="minorHAnsi" w:hAnsiTheme="minorHAnsi" w:cstheme="minorBidi"/>
          <w:lang w:val="de-AT" w:bidi="ar-SA"/>
        </w:rPr>
        <w:t xml:space="preserve"> seitlich: Massivwand</w:t>
      </w:r>
    </w:p>
    <w:p w:rsidR="00C205F1" w:rsidRPr="00C205F1" w:rsidRDefault="00C205F1" w:rsidP="00C205F1">
      <w:pPr>
        <w:widowControl/>
        <w:autoSpaceDE/>
        <w:autoSpaceDN/>
        <w:spacing w:before="120"/>
        <w:ind w:right="3402"/>
        <w:rPr>
          <w:rFonts w:eastAsia="Times New Roman" w:cs="Times New Roman"/>
          <w:b/>
          <w:bCs/>
          <w:sz w:val="20"/>
          <w:szCs w:val="24"/>
          <w:lang w:val="de-CH" w:eastAsia="de-DE" w:bidi="ar-SA"/>
        </w:rPr>
      </w:pPr>
      <w:r w:rsidRPr="00C205F1">
        <w:rPr>
          <w:rFonts w:eastAsia="Times New Roman" w:cs="Times New Roman"/>
          <w:b/>
          <w:bCs/>
          <w:sz w:val="20"/>
          <w:szCs w:val="24"/>
          <w:lang w:val="de-CH" w:eastAsia="de-DE" w:bidi="ar-SA"/>
        </w:rPr>
        <w:t>Anschlussbleche an Baukörper</w:t>
      </w:r>
    </w:p>
    <w:p w:rsidR="00C205F1" w:rsidRPr="00C205F1" w:rsidRDefault="00C205F1" w:rsidP="00C205F1">
      <w:pPr>
        <w:autoSpaceDE/>
        <w:autoSpaceDN/>
        <w:rPr>
          <w:rFonts w:asciiTheme="minorHAnsi" w:eastAsiaTheme="minorHAnsi" w:hAnsiTheme="minorHAnsi" w:cstheme="minorBidi"/>
          <w:lang w:val="de-AT" w:bidi="ar-SA"/>
        </w:rPr>
      </w:pPr>
      <w:r w:rsidRPr="00C205F1">
        <w:rPr>
          <w:rFonts w:asciiTheme="minorHAnsi" w:eastAsiaTheme="minorHAnsi" w:hAnsiTheme="minorHAnsi" w:cstheme="minorBidi"/>
          <w:lang w:val="de-AT" w:bidi="ar-SA"/>
        </w:rPr>
        <w:t>Fensterbank: Abwicklung ...... mm, Länge ………. mm.</w:t>
      </w:r>
    </w:p>
    <w:p w:rsidR="00C205F1" w:rsidRPr="00C205F1" w:rsidRDefault="00C205F1" w:rsidP="00C205F1">
      <w:pPr>
        <w:autoSpaceDE/>
        <w:autoSpaceDN/>
        <w:rPr>
          <w:rFonts w:asciiTheme="minorHAnsi" w:eastAsiaTheme="minorHAnsi" w:hAnsiTheme="minorHAnsi" w:cstheme="minorBidi"/>
          <w:lang w:val="de-AT" w:bidi="ar-SA"/>
        </w:rPr>
      </w:pPr>
      <w:r w:rsidRPr="00C205F1">
        <w:rPr>
          <w:rFonts w:asciiTheme="minorHAnsi" w:eastAsiaTheme="minorHAnsi" w:hAnsiTheme="minorHAnsi" w:cstheme="minorBidi"/>
          <w:lang w:val="de-AT" w:bidi="ar-SA"/>
        </w:rPr>
        <w:t>Wetterschenkel: Abwicklung ...... mm, Länge ………. mm.</w:t>
      </w:r>
    </w:p>
    <w:p w:rsidR="00C205F1" w:rsidRPr="00C205F1" w:rsidRDefault="00C205F1" w:rsidP="00C205F1">
      <w:pPr>
        <w:autoSpaceDE/>
        <w:autoSpaceDN/>
        <w:rPr>
          <w:rFonts w:asciiTheme="minorHAnsi" w:eastAsiaTheme="minorHAnsi" w:hAnsiTheme="minorHAnsi" w:cstheme="minorBidi"/>
          <w:lang w:val="de-AT" w:bidi="ar-SA"/>
        </w:rPr>
      </w:pPr>
      <w:r w:rsidRPr="00C205F1">
        <w:rPr>
          <w:rFonts w:asciiTheme="minorHAnsi" w:eastAsiaTheme="minorHAnsi" w:hAnsiTheme="minorHAnsi" w:cstheme="minorBidi"/>
          <w:lang w:val="de-AT" w:bidi="ar-SA"/>
        </w:rPr>
        <w:t>Sturzanschluss: Abwicklung ...... mm, Länge ………. mm.</w:t>
      </w:r>
    </w:p>
    <w:p w:rsidR="00C205F1" w:rsidRPr="00C205F1" w:rsidRDefault="00C205F1" w:rsidP="00C205F1">
      <w:pPr>
        <w:autoSpaceDE/>
        <w:autoSpaceDN/>
        <w:rPr>
          <w:rFonts w:asciiTheme="minorHAnsi" w:eastAsiaTheme="minorHAnsi" w:hAnsiTheme="minorHAnsi" w:cstheme="minorBidi"/>
          <w:lang w:val="de-AT" w:bidi="ar-SA"/>
        </w:rPr>
      </w:pPr>
      <w:r w:rsidRPr="00C205F1">
        <w:rPr>
          <w:rFonts w:asciiTheme="minorHAnsi" w:eastAsiaTheme="minorHAnsi" w:hAnsiTheme="minorHAnsi" w:cstheme="minorBidi"/>
          <w:lang w:val="de-AT" w:bidi="ar-SA"/>
        </w:rPr>
        <w:t>Seitliches Anschlussblech: Abwicklung ...... mm, Länge ………. mm.</w:t>
      </w:r>
    </w:p>
    <w:p w:rsidR="00C205F1" w:rsidRPr="00C205F1" w:rsidRDefault="00C205F1" w:rsidP="00C205F1">
      <w:pPr>
        <w:autoSpaceDE/>
        <w:autoSpaceDN/>
        <w:rPr>
          <w:rFonts w:asciiTheme="minorHAnsi" w:eastAsiaTheme="minorHAnsi" w:hAnsiTheme="minorHAnsi" w:cstheme="minorBidi"/>
          <w:lang w:val="de-AT" w:bidi="ar-SA"/>
        </w:rPr>
      </w:pPr>
    </w:p>
    <w:p w:rsidR="00C205F1" w:rsidRPr="00C205F1" w:rsidRDefault="00C205F1" w:rsidP="00C205F1">
      <w:pPr>
        <w:widowControl/>
        <w:autoSpaceDE/>
        <w:autoSpaceDN/>
        <w:ind w:left="142" w:right="1520" w:hanging="142"/>
        <w:jc w:val="both"/>
        <w:rPr>
          <w:rFonts w:eastAsia="Times New Roman" w:cs="Arial"/>
          <w:sz w:val="20"/>
          <w:szCs w:val="24"/>
          <w:lang w:val="de-CH" w:eastAsia="de-DE" w:bidi="ar-SA"/>
        </w:rPr>
      </w:pPr>
      <w:r w:rsidRPr="00C205F1">
        <w:rPr>
          <w:rFonts w:eastAsia="Times New Roman" w:cs="Arial"/>
          <w:b/>
          <w:sz w:val="20"/>
          <w:szCs w:val="24"/>
          <w:lang w:val="de-CH" w:eastAsia="de-DE" w:bidi="ar-SA"/>
        </w:rPr>
        <w:t>Sonstiges</w:t>
      </w:r>
      <w:r w:rsidRPr="00C205F1">
        <w:rPr>
          <w:rFonts w:eastAsia="Times New Roman" w:cs="Arial"/>
          <w:sz w:val="20"/>
          <w:szCs w:val="24"/>
          <w:lang w:val="de-CH" w:eastAsia="de-DE" w:bidi="ar-SA"/>
        </w:rPr>
        <w:t xml:space="preserve">: </w:t>
      </w:r>
      <w:proofErr w:type="spellStart"/>
      <w:r w:rsidRPr="00C205F1">
        <w:rPr>
          <w:rFonts w:eastAsia="Times New Roman" w:cs="Arial"/>
          <w:sz w:val="20"/>
          <w:szCs w:val="24"/>
          <w:lang w:val="de-CH" w:eastAsia="de-DE" w:bidi="ar-SA"/>
        </w:rPr>
        <w:t>zB</w:t>
      </w:r>
      <w:proofErr w:type="spellEnd"/>
      <w:r w:rsidRPr="00C205F1">
        <w:rPr>
          <w:rFonts w:eastAsia="Times New Roman" w:cs="Arial"/>
          <w:sz w:val="20"/>
          <w:szCs w:val="24"/>
          <w:lang w:val="de-CH" w:eastAsia="de-DE" w:bidi="ar-SA"/>
        </w:rPr>
        <w:t>. Integrationsteile eines Elektronischen Schließsystems wie REED Kontakte</w:t>
      </w:r>
    </w:p>
    <w:p w:rsidR="00C205F1" w:rsidRPr="00C205F1" w:rsidRDefault="00C205F1" w:rsidP="00C205F1">
      <w:pPr>
        <w:widowControl/>
        <w:autoSpaceDE/>
        <w:autoSpaceDN/>
        <w:ind w:right="3402"/>
        <w:jc w:val="both"/>
        <w:rPr>
          <w:rFonts w:eastAsia="Times New Roman" w:cs="Times New Roman"/>
          <w:sz w:val="20"/>
          <w:szCs w:val="24"/>
          <w:lang w:val="de-CH" w:eastAsia="de-DE" w:bidi="ar-SA"/>
        </w:rPr>
      </w:pPr>
    </w:p>
    <w:p w:rsidR="00C205F1" w:rsidRPr="00C205F1" w:rsidRDefault="00C205F1" w:rsidP="00C205F1">
      <w:pPr>
        <w:autoSpaceDE/>
        <w:autoSpaceDN/>
        <w:jc w:val="both"/>
        <w:rPr>
          <w:rFonts w:eastAsiaTheme="minorHAnsi" w:cstheme="minorBidi"/>
          <w:lang w:val="de-AT" w:bidi="ar-SA"/>
        </w:rPr>
      </w:pPr>
      <w:r w:rsidRPr="00C205F1">
        <w:rPr>
          <w:rFonts w:eastAsiaTheme="minorHAnsi" w:cstheme="minorBidi"/>
          <w:lang w:val="de-AT" w:bidi="ar-SA"/>
        </w:rPr>
        <w:t>1 Stück</w:t>
      </w:r>
      <w:r w:rsidRPr="00C205F1">
        <w:rPr>
          <w:rFonts w:eastAsiaTheme="minorHAnsi" w:cstheme="minorBidi"/>
          <w:lang w:val="de-AT" w:bidi="ar-SA"/>
        </w:rPr>
        <w:tab/>
      </w:r>
      <w:r w:rsidRPr="00C205F1">
        <w:rPr>
          <w:rFonts w:eastAsiaTheme="minorHAnsi" w:cstheme="minorBidi"/>
          <w:lang w:val="de-AT" w:bidi="ar-SA"/>
        </w:rPr>
        <w:tab/>
      </w:r>
      <w:r w:rsidRPr="00C205F1">
        <w:rPr>
          <w:rFonts w:eastAsiaTheme="minorHAnsi" w:cstheme="minorBidi"/>
          <w:lang w:val="de-AT" w:bidi="ar-SA"/>
        </w:rPr>
        <w:tab/>
        <w:t>Einheitspreis: ...........................                Gesamtpreis: ..........................</w:t>
      </w:r>
    </w:p>
    <w:p w:rsidR="00C205F1" w:rsidRPr="00C205F1" w:rsidRDefault="00C205F1" w:rsidP="00C205F1">
      <w:pPr>
        <w:autoSpaceDE/>
        <w:autoSpaceDN/>
        <w:rPr>
          <w:rFonts w:asciiTheme="minorHAnsi" w:eastAsiaTheme="minorHAnsi" w:hAnsiTheme="minorHAnsi" w:cs="Arial"/>
          <w:lang w:val="de-AT" w:bidi="ar-SA"/>
        </w:rPr>
      </w:pPr>
    </w:p>
    <w:p w:rsidR="00C205F1" w:rsidRPr="00C205F1" w:rsidRDefault="00C205F1" w:rsidP="00C205F1">
      <w:pPr>
        <w:autoSpaceDE/>
        <w:autoSpaceDN/>
        <w:ind w:left="1319"/>
        <w:outlineLvl w:val="1"/>
        <w:rPr>
          <w:rFonts w:ascii="Calibri" w:hAnsi="Calibri" w:cstheme="minorBidi"/>
          <w:b/>
          <w:bCs/>
          <w:sz w:val="24"/>
          <w:szCs w:val="24"/>
          <w:lang w:val="de-AT" w:bidi="ar-SA"/>
        </w:rPr>
      </w:pPr>
      <w:r w:rsidRPr="00C205F1">
        <w:rPr>
          <w:rFonts w:ascii="Calibri" w:hAnsi="Calibri" w:cstheme="minorBidi"/>
          <w:b/>
          <w:bCs/>
          <w:sz w:val="24"/>
          <w:szCs w:val="24"/>
          <w:lang w:val="de-AT" w:bidi="ar-SA"/>
        </w:rPr>
        <w:t>34.09.01 G</w:t>
      </w:r>
      <w:r w:rsidRPr="00C205F1">
        <w:rPr>
          <w:rFonts w:ascii="Calibri" w:hAnsi="Calibri" w:cstheme="minorBidi"/>
          <w:b/>
          <w:bCs/>
          <w:sz w:val="24"/>
          <w:szCs w:val="24"/>
          <w:lang w:val="de-AT" w:bidi="ar-SA"/>
        </w:rPr>
        <w:tab/>
        <w:t>AZ elektrische Feststelleinrichtung</w:t>
      </w:r>
    </w:p>
    <w:p w:rsidR="00C205F1" w:rsidRPr="00C205F1" w:rsidRDefault="00C205F1" w:rsidP="00C205F1">
      <w:pPr>
        <w:widowControl/>
        <w:autoSpaceDE/>
        <w:autoSpaceDN/>
        <w:spacing w:before="120"/>
        <w:ind w:right="1520"/>
        <w:rPr>
          <w:rFonts w:eastAsia="Times New Roman" w:cs="Arial"/>
          <w:bCs/>
          <w:sz w:val="20"/>
          <w:szCs w:val="24"/>
          <w:lang w:val="de-CH" w:eastAsia="de-DE" w:bidi="ar-SA"/>
        </w:rPr>
      </w:pPr>
      <w:r w:rsidRPr="00C205F1">
        <w:rPr>
          <w:rFonts w:eastAsia="Times New Roman" w:cs="Arial"/>
          <w:bCs/>
          <w:sz w:val="20"/>
          <w:szCs w:val="24"/>
          <w:lang w:val="de-CH" w:eastAsia="de-DE" w:bidi="ar-SA"/>
        </w:rPr>
        <w:t>Liefern und montieren von wahlweise Boden- oder Wandhaltemagneten bei den vor beschriebenen Elementen mit einer Haltekraft von mind. 700 N inkl. den erforderlichen Gegenplatten. Die erforderliche E-</w:t>
      </w:r>
      <w:proofErr w:type="spellStart"/>
      <w:r w:rsidRPr="00C205F1">
        <w:rPr>
          <w:rFonts w:eastAsia="Times New Roman" w:cs="Arial"/>
          <w:bCs/>
          <w:sz w:val="20"/>
          <w:szCs w:val="24"/>
          <w:lang w:val="de-CH" w:eastAsia="de-DE" w:bidi="ar-SA"/>
        </w:rPr>
        <w:t>Anspeisung</w:t>
      </w:r>
      <w:proofErr w:type="spellEnd"/>
      <w:r w:rsidRPr="00C205F1">
        <w:rPr>
          <w:rFonts w:eastAsia="Times New Roman" w:cs="Arial"/>
          <w:bCs/>
          <w:sz w:val="20"/>
          <w:szCs w:val="24"/>
          <w:lang w:val="de-CH" w:eastAsia="de-DE" w:bidi="ar-SA"/>
        </w:rPr>
        <w:t xml:space="preserve"> erfolgt bauseits. Mit Unterbrecherdrucktaste</w:t>
      </w:r>
    </w:p>
    <w:p w:rsidR="00C205F1" w:rsidRPr="00C205F1" w:rsidRDefault="00C205F1" w:rsidP="00C205F1">
      <w:pPr>
        <w:widowControl/>
        <w:autoSpaceDE/>
        <w:autoSpaceDN/>
        <w:ind w:right="3402"/>
        <w:jc w:val="both"/>
        <w:rPr>
          <w:rFonts w:eastAsia="Times New Roman" w:cs="Times New Roman"/>
          <w:sz w:val="20"/>
          <w:szCs w:val="24"/>
          <w:lang w:val="de-CH" w:eastAsia="de-DE" w:bidi="ar-SA"/>
        </w:rPr>
      </w:pPr>
      <w:r w:rsidRPr="00C205F1">
        <w:rPr>
          <w:rFonts w:eastAsia="Times New Roman" w:cs="Times New Roman"/>
          <w:sz w:val="20"/>
          <w:szCs w:val="24"/>
          <w:lang w:val="de-CH" w:eastAsia="de-DE" w:bidi="ar-SA"/>
        </w:rPr>
        <w:t>Die Ansteuerung erfolgt durch bauseitige Brandmelder.</w:t>
      </w:r>
    </w:p>
    <w:p w:rsidR="00C205F1" w:rsidRPr="00C205F1" w:rsidRDefault="00C205F1" w:rsidP="00C205F1">
      <w:pPr>
        <w:widowControl/>
        <w:autoSpaceDE/>
        <w:autoSpaceDN/>
        <w:ind w:right="1520"/>
        <w:jc w:val="both"/>
        <w:rPr>
          <w:rFonts w:eastAsia="Times New Roman" w:cs="Times New Roman"/>
          <w:sz w:val="20"/>
          <w:szCs w:val="24"/>
          <w:lang w:val="de-CH" w:eastAsia="de-DE" w:bidi="ar-SA"/>
        </w:rPr>
      </w:pPr>
      <w:r w:rsidRPr="00C205F1">
        <w:rPr>
          <w:rFonts w:eastAsia="Times New Roman" w:cs="Times New Roman"/>
          <w:sz w:val="20"/>
          <w:szCs w:val="24"/>
          <w:lang w:val="de-CH" w:eastAsia="de-DE" w:bidi="ar-SA"/>
        </w:rPr>
        <w:t>Oberfläche Stahl verzinkt, eventuell erforderliche Konsolen sind einzurechnen.</w:t>
      </w:r>
    </w:p>
    <w:p w:rsidR="00C205F1" w:rsidRPr="00C205F1" w:rsidRDefault="00C205F1" w:rsidP="00C205F1">
      <w:pPr>
        <w:widowControl/>
        <w:autoSpaceDE/>
        <w:autoSpaceDN/>
        <w:ind w:right="3402"/>
        <w:jc w:val="both"/>
        <w:rPr>
          <w:rFonts w:eastAsia="Times New Roman" w:cs="Arial"/>
          <w:sz w:val="20"/>
          <w:szCs w:val="24"/>
          <w:lang w:val="de-CH" w:eastAsia="de-DE" w:bidi="ar-SA"/>
        </w:rPr>
      </w:pPr>
      <w:r w:rsidRPr="00C205F1">
        <w:rPr>
          <w:rFonts w:eastAsia="Times New Roman" w:cs="Arial"/>
          <w:sz w:val="20"/>
          <w:szCs w:val="24"/>
          <w:lang w:val="de-CH" w:eastAsia="de-DE" w:bidi="ar-SA"/>
        </w:rPr>
        <w:t>Fabrikat: .......................Typ: .............</w:t>
      </w:r>
    </w:p>
    <w:p w:rsidR="00C205F1" w:rsidRPr="00C205F1" w:rsidRDefault="00C205F1" w:rsidP="00C205F1">
      <w:pPr>
        <w:widowControl/>
        <w:autoSpaceDE/>
        <w:autoSpaceDN/>
        <w:ind w:right="3402"/>
        <w:jc w:val="both"/>
        <w:rPr>
          <w:rFonts w:eastAsia="Times New Roman" w:cs="Arial"/>
          <w:sz w:val="20"/>
          <w:szCs w:val="24"/>
          <w:lang w:val="de-CH" w:eastAsia="de-DE" w:bidi="ar-SA"/>
        </w:rPr>
      </w:pPr>
    </w:p>
    <w:p w:rsidR="00C205F1" w:rsidRPr="00C205F1" w:rsidRDefault="00C205F1" w:rsidP="00C205F1">
      <w:pPr>
        <w:widowControl/>
        <w:autoSpaceDE/>
        <w:autoSpaceDN/>
        <w:ind w:right="1520"/>
        <w:jc w:val="both"/>
        <w:rPr>
          <w:rFonts w:eastAsia="Times New Roman" w:cs="Arial"/>
          <w:b/>
          <w:sz w:val="24"/>
          <w:szCs w:val="24"/>
          <w:lang w:val="de-CH" w:eastAsia="de-DE" w:bidi="ar-SA"/>
        </w:rPr>
      </w:pPr>
      <w:r w:rsidRPr="00C205F1">
        <w:rPr>
          <w:rFonts w:eastAsia="Times New Roman" w:cs="Arial"/>
          <w:b/>
          <w:sz w:val="24"/>
          <w:szCs w:val="24"/>
          <w:lang w:val="de-CH" w:eastAsia="de-DE" w:bidi="ar-SA"/>
        </w:rPr>
        <w:t xml:space="preserve">34.18.09 A </w:t>
      </w:r>
      <w:proofErr w:type="gramStart"/>
      <w:r w:rsidRPr="00C205F1">
        <w:rPr>
          <w:rFonts w:eastAsia="Times New Roman" w:cs="Arial"/>
          <w:b/>
          <w:sz w:val="24"/>
          <w:szCs w:val="24"/>
          <w:lang w:val="de-CH" w:eastAsia="de-DE" w:bidi="ar-SA"/>
        </w:rPr>
        <w:t>Z  Zusätzliche</w:t>
      </w:r>
      <w:proofErr w:type="gramEnd"/>
      <w:r w:rsidRPr="00C205F1">
        <w:rPr>
          <w:rFonts w:eastAsia="Times New Roman" w:cs="Arial"/>
          <w:b/>
          <w:sz w:val="24"/>
          <w:szCs w:val="24"/>
          <w:lang w:val="de-CH" w:eastAsia="de-DE" w:bidi="ar-SA"/>
        </w:rPr>
        <w:t xml:space="preserve"> Techn. </w:t>
      </w:r>
      <w:proofErr w:type="spellStart"/>
      <w:r w:rsidRPr="00C205F1">
        <w:rPr>
          <w:rFonts w:eastAsia="Times New Roman" w:cs="Arial"/>
          <w:b/>
          <w:sz w:val="24"/>
          <w:szCs w:val="24"/>
          <w:lang w:val="de-CH" w:eastAsia="de-DE" w:bidi="ar-SA"/>
        </w:rPr>
        <w:t>Beschr</w:t>
      </w:r>
      <w:proofErr w:type="spellEnd"/>
      <w:r w:rsidRPr="00C205F1">
        <w:rPr>
          <w:rFonts w:eastAsia="Times New Roman" w:cs="Arial"/>
          <w:b/>
          <w:sz w:val="24"/>
          <w:szCs w:val="24"/>
          <w:lang w:val="de-CH" w:eastAsia="de-DE" w:bidi="ar-SA"/>
        </w:rPr>
        <w:t>. Kabelübergang</w:t>
      </w:r>
    </w:p>
    <w:p w:rsidR="00C205F1" w:rsidRPr="00C205F1" w:rsidRDefault="00C205F1" w:rsidP="00C205F1">
      <w:pPr>
        <w:widowControl/>
        <w:autoSpaceDE/>
        <w:autoSpaceDN/>
        <w:ind w:right="1520"/>
        <w:jc w:val="both"/>
        <w:rPr>
          <w:rFonts w:eastAsia="Times New Roman" w:cs="Arial"/>
          <w:sz w:val="20"/>
          <w:szCs w:val="24"/>
          <w:lang w:val="de-CH" w:eastAsia="de-DE" w:bidi="ar-SA"/>
        </w:rPr>
      </w:pPr>
      <w:r w:rsidRPr="00C205F1">
        <w:rPr>
          <w:rFonts w:eastAsia="Times New Roman" w:cs="Arial"/>
          <w:sz w:val="20"/>
          <w:szCs w:val="24"/>
          <w:lang w:val="de-CH" w:eastAsia="de-DE" w:bidi="ar-SA"/>
        </w:rPr>
        <w:t xml:space="preserve">Falz </w:t>
      </w:r>
      <w:proofErr w:type="gramStart"/>
      <w:r w:rsidRPr="00C205F1">
        <w:rPr>
          <w:rFonts w:eastAsia="Times New Roman" w:cs="Arial"/>
          <w:sz w:val="20"/>
          <w:szCs w:val="24"/>
          <w:lang w:val="de-CH" w:eastAsia="de-DE" w:bidi="ar-SA"/>
        </w:rPr>
        <w:t>innenliegender ,</w:t>
      </w:r>
      <w:proofErr w:type="gramEnd"/>
      <w:r w:rsidRPr="00C205F1">
        <w:rPr>
          <w:rFonts w:eastAsia="Times New Roman" w:cs="Arial"/>
          <w:sz w:val="20"/>
          <w:szCs w:val="24"/>
          <w:lang w:val="de-CH" w:eastAsia="de-DE" w:bidi="ar-SA"/>
        </w:rPr>
        <w:t xml:space="preserve"> verdeckter Kabelübergang mit Feder als Kabelschutz.</w:t>
      </w:r>
    </w:p>
    <w:p w:rsidR="00C205F1" w:rsidRPr="00C205F1" w:rsidRDefault="00C205F1" w:rsidP="00C205F1">
      <w:pPr>
        <w:widowControl/>
        <w:autoSpaceDE/>
        <w:autoSpaceDN/>
        <w:ind w:right="1520"/>
        <w:jc w:val="both"/>
        <w:rPr>
          <w:rFonts w:eastAsia="Times New Roman" w:cs="Arial"/>
          <w:sz w:val="20"/>
          <w:szCs w:val="24"/>
          <w:lang w:val="de-CH" w:eastAsia="de-DE" w:bidi="ar-SA"/>
        </w:rPr>
      </w:pPr>
      <w:r w:rsidRPr="00C205F1">
        <w:rPr>
          <w:rFonts w:eastAsia="Times New Roman" w:cs="Arial"/>
          <w:sz w:val="20"/>
          <w:szCs w:val="24"/>
          <w:lang w:val="de-CH" w:eastAsia="de-DE" w:bidi="ar-SA"/>
        </w:rPr>
        <w:t xml:space="preserve">Kabel 10m für Überwachungskabel und Kabel 10m für 2-fachen </w:t>
      </w:r>
      <w:proofErr w:type="spellStart"/>
      <w:r w:rsidRPr="00C205F1">
        <w:rPr>
          <w:rFonts w:eastAsia="Times New Roman" w:cs="Arial"/>
          <w:sz w:val="20"/>
          <w:szCs w:val="24"/>
          <w:lang w:val="de-CH" w:eastAsia="de-DE" w:bidi="ar-SA"/>
        </w:rPr>
        <w:t>Reedkontaktanschluß</w:t>
      </w:r>
      <w:proofErr w:type="spellEnd"/>
      <w:r w:rsidRPr="00C205F1">
        <w:rPr>
          <w:rFonts w:eastAsia="Times New Roman" w:cs="Arial"/>
          <w:sz w:val="20"/>
          <w:szCs w:val="24"/>
          <w:lang w:val="de-CH" w:eastAsia="de-DE" w:bidi="ar-SA"/>
        </w:rPr>
        <w:t>.</w:t>
      </w:r>
    </w:p>
    <w:p w:rsidR="00C205F1" w:rsidRPr="00C205F1" w:rsidRDefault="00C205F1" w:rsidP="00C205F1">
      <w:pPr>
        <w:widowControl/>
        <w:autoSpaceDE/>
        <w:autoSpaceDN/>
        <w:ind w:right="1520"/>
        <w:jc w:val="both"/>
        <w:rPr>
          <w:rFonts w:eastAsia="Times New Roman" w:cs="Arial"/>
          <w:sz w:val="20"/>
          <w:szCs w:val="24"/>
          <w:lang w:val="de-CH" w:eastAsia="de-DE" w:bidi="ar-SA"/>
        </w:rPr>
      </w:pPr>
      <w:r w:rsidRPr="00C205F1">
        <w:rPr>
          <w:rFonts w:eastAsia="Times New Roman" w:cs="Arial"/>
          <w:sz w:val="20"/>
          <w:szCs w:val="24"/>
          <w:lang w:val="de-CH" w:eastAsia="de-DE" w:bidi="ar-SA"/>
        </w:rPr>
        <w:t>Leitprodukt Kabelübergang GU-BKS B 5527-0010</w:t>
      </w:r>
    </w:p>
    <w:p w:rsidR="00C205F1" w:rsidRPr="00C205F1" w:rsidRDefault="00C205F1" w:rsidP="00C205F1">
      <w:pPr>
        <w:widowControl/>
        <w:autoSpaceDE/>
        <w:autoSpaceDN/>
        <w:ind w:right="1520"/>
        <w:jc w:val="both"/>
        <w:rPr>
          <w:rFonts w:eastAsia="Times New Roman" w:cs="Arial"/>
          <w:sz w:val="20"/>
          <w:szCs w:val="24"/>
          <w:lang w:val="de-CH" w:eastAsia="de-DE" w:bidi="ar-SA"/>
        </w:rPr>
      </w:pPr>
      <w:r w:rsidRPr="00C205F1">
        <w:rPr>
          <w:rFonts w:eastAsia="Times New Roman" w:cs="Arial"/>
          <w:sz w:val="20"/>
          <w:szCs w:val="24"/>
          <w:lang w:val="de-CH" w:eastAsia="de-DE" w:bidi="ar-SA"/>
        </w:rPr>
        <w:t>Angebotenes Produkt:</w:t>
      </w:r>
    </w:p>
    <w:p w:rsidR="00C205F1" w:rsidRPr="00C205F1" w:rsidRDefault="00C205F1" w:rsidP="00C205F1">
      <w:pPr>
        <w:widowControl/>
        <w:autoSpaceDE/>
        <w:autoSpaceDN/>
        <w:ind w:right="3402"/>
        <w:jc w:val="both"/>
        <w:rPr>
          <w:rFonts w:eastAsia="Times New Roman" w:cs="Arial"/>
          <w:sz w:val="20"/>
          <w:szCs w:val="24"/>
          <w:lang w:val="de-CH" w:eastAsia="de-DE" w:bidi="ar-SA"/>
        </w:rPr>
      </w:pPr>
      <w:r w:rsidRPr="00C205F1">
        <w:rPr>
          <w:rFonts w:eastAsia="Times New Roman" w:cs="Arial"/>
          <w:sz w:val="20"/>
          <w:szCs w:val="24"/>
          <w:lang w:val="de-CH" w:eastAsia="de-DE" w:bidi="ar-SA"/>
        </w:rPr>
        <w:t xml:space="preserve">, </w:t>
      </w:r>
    </w:p>
    <w:p w:rsidR="00C205F1" w:rsidRPr="00C205F1" w:rsidRDefault="00C205F1" w:rsidP="00C205F1">
      <w:pPr>
        <w:widowControl/>
        <w:autoSpaceDE/>
        <w:autoSpaceDN/>
        <w:ind w:right="3402"/>
        <w:jc w:val="both"/>
        <w:rPr>
          <w:rFonts w:eastAsia="Times New Roman" w:cs="Arial"/>
          <w:sz w:val="20"/>
          <w:szCs w:val="24"/>
          <w:lang w:val="de-CH" w:eastAsia="de-DE" w:bidi="ar-SA"/>
        </w:rPr>
      </w:pPr>
    </w:p>
    <w:p w:rsidR="00C205F1" w:rsidRPr="00C205F1" w:rsidRDefault="00C205F1" w:rsidP="00C205F1">
      <w:pPr>
        <w:widowControl/>
        <w:autoSpaceDE/>
        <w:autoSpaceDN/>
        <w:ind w:right="3402"/>
        <w:jc w:val="both"/>
        <w:rPr>
          <w:rFonts w:eastAsia="Times New Roman" w:cs="Arial"/>
          <w:sz w:val="20"/>
          <w:szCs w:val="24"/>
          <w:lang w:val="de-CH" w:eastAsia="de-DE" w:bidi="ar-SA"/>
        </w:rPr>
      </w:pPr>
    </w:p>
    <w:p w:rsidR="00C205F1" w:rsidRPr="00C205F1" w:rsidRDefault="00C205F1" w:rsidP="00C205F1">
      <w:pPr>
        <w:widowControl/>
        <w:autoSpaceDE/>
        <w:autoSpaceDN/>
        <w:ind w:right="3402"/>
        <w:jc w:val="both"/>
        <w:rPr>
          <w:rFonts w:eastAsia="Times New Roman" w:cs="Arial"/>
          <w:sz w:val="20"/>
          <w:szCs w:val="24"/>
          <w:lang w:val="de-CH" w:eastAsia="de-DE" w:bidi="ar-SA"/>
        </w:rPr>
      </w:pPr>
    </w:p>
    <w:p w:rsidR="00C205F1" w:rsidRPr="00C205F1" w:rsidRDefault="00C205F1" w:rsidP="00C205F1">
      <w:pPr>
        <w:widowControl/>
        <w:tabs>
          <w:tab w:val="left" w:pos="5103"/>
          <w:tab w:val="left" w:pos="6096"/>
          <w:tab w:val="left" w:pos="8080"/>
        </w:tabs>
        <w:autoSpaceDE/>
        <w:autoSpaceDN/>
        <w:spacing w:before="120"/>
        <w:ind w:right="-1"/>
        <w:jc w:val="both"/>
        <w:rPr>
          <w:rFonts w:eastAsia="Times New Roman" w:cs="Arial"/>
          <w:sz w:val="20"/>
          <w:szCs w:val="24"/>
          <w:lang w:val="de-CH" w:eastAsia="de-DE" w:bidi="ar-SA"/>
        </w:rPr>
      </w:pPr>
      <w:r w:rsidRPr="00C205F1">
        <w:rPr>
          <w:rFonts w:eastAsia="Times New Roman" w:cs="Arial"/>
          <w:sz w:val="20"/>
          <w:szCs w:val="24"/>
          <w:lang w:val="de-CH" w:eastAsia="de-DE" w:bidi="ar-SA"/>
        </w:rPr>
        <w:tab/>
      </w:r>
      <w:r w:rsidRPr="00C205F1">
        <w:rPr>
          <w:rFonts w:eastAsia="Times New Roman" w:cs="Arial"/>
          <w:sz w:val="20"/>
          <w:szCs w:val="24"/>
          <w:lang w:val="de-CH" w:eastAsia="de-DE" w:bidi="ar-SA"/>
        </w:rPr>
        <w:tab/>
      </w:r>
      <w:r w:rsidRPr="00C205F1">
        <w:rPr>
          <w:rFonts w:eastAsia="Times New Roman" w:cs="Arial"/>
          <w:sz w:val="20"/>
          <w:szCs w:val="24"/>
          <w:lang w:val="de-CH" w:eastAsia="de-DE" w:bidi="ar-SA"/>
        </w:rPr>
        <w:tab/>
      </w:r>
      <w:r w:rsidRPr="00C205F1">
        <w:rPr>
          <w:rFonts w:eastAsia="Times New Roman" w:cs="Arial"/>
          <w:sz w:val="20"/>
          <w:szCs w:val="24"/>
          <w:lang w:val="de-CH" w:eastAsia="de-DE" w:bidi="ar-SA"/>
        </w:rPr>
        <w:tab/>
      </w:r>
    </w:p>
    <w:p w:rsidR="00C205F1" w:rsidRPr="00C205F1" w:rsidRDefault="00C205F1" w:rsidP="00C205F1">
      <w:pPr>
        <w:widowControl/>
        <w:tabs>
          <w:tab w:val="left" w:pos="5103"/>
          <w:tab w:val="left" w:pos="6096"/>
          <w:tab w:val="left" w:pos="8080"/>
        </w:tabs>
        <w:autoSpaceDE/>
        <w:autoSpaceDN/>
        <w:spacing w:before="120"/>
        <w:ind w:right="-1"/>
        <w:jc w:val="both"/>
        <w:rPr>
          <w:rFonts w:eastAsia="Times New Roman" w:cs="Arial"/>
          <w:sz w:val="20"/>
          <w:szCs w:val="24"/>
          <w:lang w:val="de-CH" w:eastAsia="de-DE" w:bidi="ar-SA"/>
        </w:rPr>
      </w:pPr>
      <w:proofErr w:type="spellStart"/>
      <w:r w:rsidRPr="00C205F1">
        <w:rPr>
          <w:rFonts w:eastAsia="Times New Roman" w:cs="Arial"/>
          <w:sz w:val="20"/>
          <w:szCs w:val="24"/>
          <w:lang w:val="de-CH" w:eastAsia="de-DE" w:bidi="ar-SA"/>
        </w:rPr>
        <w:t>Stk</w:t>
      </w:r>
      <w:proofErr w:type="spellEnd"/>
      <w:r w:rsidRPr="00C205F1">
        <w:rPr>
          <w:rFonts w:eastAsia="Times New Roman" w:cs="Arial"/>
          <w:sz w:val="20"/>
          <w:szCs w:val="24"/>
          <w:lang w:val="de-CH" w:eastAsia="de-DE" w:bidi="ar-SA"/>
        </w:rPr>
        <w:t>. ......à €. ......................</w:t>
      </w:r>
      <w:r w:rsidRPr="00C205F1">
        <w:rPr>
          <w:rFonts w:eastAsia="Times New Roman" w:cs="Arial"/>
          <w:sz w:val="20"/>
          <w:szCs w:val="24"/>
          <w:lang w:val="de-CH" w:eastAsia="de-DE" w:bidi="ar-SA"/>
        </w:rPr>
        <w:tab/>
        <w:t>€ ......................</w:t>
      </w:r>
    </w:p>
    <w:p w:rsidR="00C205F1" w:rsidRPr="00C205F1" w:rsidRDefault="00C205F1" w:rsidP="00C205F1">
      <w:pPr>
        <w:autoSpaceDE/>
        <w:autoSpaceDN/>
        <w:rPr>
          <w:rFonts w:asciiTheme="minorHAnsi" w:eastAsiaTheme="minorHAnsi" w:hAnsiTheme="minorHAnsi" w:cstheme="minorBidi"/>
          <w:lang w:val="de-AT" w:bidi="ar-SA"/>
        </w:rPr>
      </w:pPr>
    </w:p>
    <w:p w:rsidR="00C205F1" w:rsidRPr="00C205F1" w:rsidRDefault="00C205F1" w:rsidP="00C205F1">
      <w:pPr>
        <w:autoSpaceDE/>
        <w:autoSpaceDN/>
        <w:rPr>
          <w:rFonts w:asciiTheme="minorHAnsi" w:eastAsiaTheme="minorHAnsi" w:hAnsiTheme="minorHAnsi" w:cstheme="minorBidi"/>
          <w:lang w:val="de-AT" w:bidi="ar-SA"/>
        </w:rPr>
      </w:pPr>
    </w:p>
    <w:p w:rsidR="00C205F1" w:rsidRPr="00C205F1" w:rsidRDefault="00DC4157" w:rsidP="00C205F1">
      <w:pPr>
        <w:autoSpaceDE/>
        <w:autoSpaceDN/>
        <w:rPr>
          <w:rFonts w:asciiTheme="minorHAnsi" w:eastAsiaTheme="minorHAnsi" w:hAnsiTheme="minorHAnsi" w:cstheme="minorBidi"/>
          <w:lang w:val="de-AT" w:bidi="ar-SA"/>
        </w:rPr>
      </w:pPr>
      <w:r>
        <w:rPr>
          <w:rFonts w:eastAsiaTheme="minorHAnsi" w:cs="Arial"/>
          <w:b/>
          <w:bCs/>
          <w:lang w:val="de-AT" w:bidi="ar-SA"/>
        </w:rPr>
        <w:t>Total isolierte Hebe-Schiebetüre</w:t>
      </w:r>
      <w:r w:rsidR="00C205F1" w:rsidRPr="00C205F1">
        <w:rPr>
          <w:rFonts w:eastAsiaTheme="minorHAnsi" w:cs="Arial"/>
          <w:b/>
          <w:bCs/>
          <w:lang w:val="de-AT" w:bidi="ar-SA"/>
        </w:rPr>
        <w:tab/>
      </w:r>
      <w:r w:rsidR="00C205F1" w:rsidRPr="00C205F1">
        <w:rPr>
          <w:rFonts w:eastAsiaTheme="minorHAnsi" w:cs="Arial"/>
          <w:b/>
          <w:bCs/>
          <w:lang w:val="de-AT" w:bidi="ar-SA"/>
        </w:rPr>
        <w:tab/>
      </w:r>
      <w:r w:rsidR="00C205F1" w:rsidRPr="00C205F1">
        <w:rPr>
          <w:rFonts w:eastAsiaTheme="minorHAnsi" w:cs="Arial"/>
          <w:b/>
          <w:bCs/>
          <w:lang w:val="de-AT" w:bidi="ar-SA"/>
        </w:rPr>
        <w:tab/>
      </w:r>
      <w:r w:rsidR="00C205F1" w:rsidRPr="00C205F1">
        <w:rPr>
          <w:rFonts w:eastAsiaTheme="minorHAnsi" w:cs="Arial"/>
          <w:b/>
          <w:bCs/>
          <w:lang w:val="de-AT" w:bidi="ar-SA"/>
        </w:rPr>
        <w:tab/>
      </w:r>
      <w:r w:rsidR="00C205F1" w:rsidRPr="00C205F1">
        <w:rPr>
          <w:rFonts w:eastAsiaTheme="minorHAnsi" w:cs="Arial"/>
          <w:b/>
          <w:bCs/>
          <w:lang w:val="de-AT" w:bidi="ar-SA"/>
        </w:rPr>
        <w:tab/>
      </w:r>
      <w:r w:rsidR="00C205F1" w:rsidRPr="00C205F1">
        <w:rPr>
          <w:rFonts w:eastAsiaTheme="minorHAnsi" w:cs="Arial"/>
          <w:b/>
          <w:bCs/>
          <w:lang w:val="de-AT" w:bidi="ar-SA"/>
        </w:rPr>
        <w:tab/>
        <w:t>€</w:t>
      </w:r>
    </w:p>
    <w:p w:rsidR="00417EC3" w:rsidRPr="009919EF" w:rsidRDefault="00417EC3" w:rsidP="00760275">
      <w:pPr>
        <w:pStyle w:val="Textkrper"/>
        <w:rPr>
          <w:lang w:val="fr-FR"/>
        </w:rPr>
      </w:pPr>
    </w:p>
    <w:p w:rsidR="00417EC3" w:rsidRPr="009919EF" w:rsidRDefault="00417EC3" w:rsidP="00760275">
      <w:pPr>
        <w:pStyle w:val="Textkrper"/>
        <w:rPr>
          <w:lang w:val="fr-FR"/>
        </w:rPr>
      </w:pPr>
    </w:p>
    <w:p w:rsidR="00417EC3" w:rsidRPr="009919EF" w:rsidRDefault="00417EC3" w:rsidP="00760275">
      <w:pPr>
        <w:pStyle w:val="Textkrper"/>
        <w:rPr>
          <w:lang w:val="fr-FR"/>
        </w:rPr>
      </w:pPr>
    </w:p>
    <w:p w:rsidR="00417EC3" w:rsidRPr="009919EF" w:rsidRDefault="00417EC3" w:rsidP="00760275">
      <w:pPr>
        <w:pStyle w:val="Textkrper"/>
        <w:rPr>
          <w:lang w:val="fr-FR"/>
        </w:rPr>
      </w:pPr>
    </w:p>
    <w:p w:rsidR="00417EC3" w:rsidRPr="009919EF" w:rsidRDefault="00417EC3" w:rsidP="00760275">
      <w:pPr>
        <w:pStyle w:val="Textkrper"/>
        <w:rPr>
          <w:lang w:val="fr-FR"/>
        </w:rPr>
      </w:pPr>
    </w:p>
    <w:p w:rsidR="00821AC5" w:rsidRPr="009919EF" w:rsidRDefault="00821AC5" w:rsidP="00760275">
      <w:pPr>
        <w:pStyle w:val="Textkrper"/>
        <w:rPr>
          <w:lang w:val="fr-FR"/>
        </w:rPr>
      </w:pPr>
    </w:p>
    <w:p w:rsidR="00821AC5" w:rsidRPr="009919EF" w:rsidRDefault="00821AC5" w:rsidP="00760275">
      <w:pPr>
        <w:pStyle w:val="Textkrper"/>
        <w:rPr>
          <w:lang w:val="fr-FR"/>
        </w:rPr>
      </w:pPr>
    </w:p>
    <w:p w:rsidR="00821AC5" w:rsidRPr="009919EF" w:rsidRDefault="00821AC5" w:rsidP="00760275">
      <w:pPr>
        <w:pStyle w:val="Textkrper"/>
        <w:rPr>
          <w:lang w:val="fr-FR"/>
        </w:rPr>
      </w:pPr>
    </w:p>
    <w:sectPr w:rsidR="00821AC5" w:rsidRPr="009919EF" w:rsidSect="00417EC3">
      <w:headerReference w:type="default" r:id="rId10"/>
      <w:footerReference w:type="default" r:id="rId11"/>
      <w:headerReference w:type="first" r:id="rId12"/>
      <w:type w:val="continuous"/>
      <w:pgSz w:w="11910" w:h="16840"/>
      <w:pgMar w:top="720" w:right="880" w:bottom="280" w:left="1134"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35A" w:rsidRDefault="0029535A" w:rsidP="00E32F77">
      <w:r>
        <w:separator/>
      </w:r>
    </w:p>
  </w:endnote>
  <w:endnote w:type="continuationSeparator" w:id="0">
    <w:p w:rsidR="0029535A" w:rsidRDefault="0029535A" w:rsidP="00E3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stateRey Light">
    <w:altName w:val="Kredit"/>
    <w:panose1 w:val="00000000000000000000"/>
    <w:charset w:val="00"/>
    <w:family w:val="modern"/>
    <w:notTrueType/>
    <w:pitch w:val="variable"/>
    <w:sig w:usb0="00000003" w:usb1="00000000" w:usb2="00000000" w:usb3="00000000" w:csb0="00000001" w:csb1="00000000"/>
  </w:font>
  <w:font w:name="InterstateRey Bold">
    <w:altName w:val="InterstateRey Bold"/>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CDE" w:rsidRDefault="00301CDE" w:rsidP="00301CDE">
    <w:pPr>
      <w:spacing w:before="87"/>
      <w:rPr>
        <w:rFonts w:ascii="InterstateRey Bold"/>
        <w:b/>
        <w:sz w:val="16"/>
        <w:lang w:val="nl-BE"/>
      </w:rPr>
    </w:pPr>
    <w:r>
      <w:rPr>
        <w:rFonts w:ascii="InterstateRey Bold"/>
        <w:b/>
        <w:color w:val="808285"/>
        <w:sz w:val="16"/>
        <w:lang w:val="nl-BE"/>
      </w:rPr>
      <w:t>R</w:t>
    </w:r>
    <w:r w:rsidRPr="00895CF3">
      <w:rPr>
        <w:rFonts w:ascii="InterstateRey Bold"/>
        <w:b/>
        <w:color w:val="808285"/>
        <w:sz w:val="16"/>
        <w:lang w:val="nl-BE"/>
      </w:rPr>
      <w:t>EYNAERS ALUMINIUM</w:t>
    </w:r>
    <w:r w:rsidRPr="00895CF3">
      <w:rPr>
        <w:rFonts w:ascii="InterstateRey Bold"/>
        <w:b/>
        <w:color w:val="808285"/>
        <w:spacing w:val="-10"/>
        <w:sz w:val="16"/>
        <w:lang w:val="nl-BE"/>
      </w:rPr>
      <w:t xml:space="preserve"> </w:t>
    </w:r>
    <w:r w:rsidRPr="00895CF3">
      <w:rPr>
        <w:rFonts w:ascii="InterstateRey Bold"/>
        <w:b/>
        <w:color w:val="808285"/>
        <w:spacing w:val="-7"/>
        <w:sz w:val="16"/>
        <w:lang w:val="nl-BE"/>
      </w:rPr>
      <w:t>NV/SA</w:t>
    </w:r>
    <w:r>
      <w:rPr>
        <w:rFonts w:ascii="InterstateRey Bold"/>
        <w:b/>
        <w:sz w:val="16"/>
        <w:lang w:val="nl-BE"/>
      </w:rPr>
      <w:t xml:space="preserve"> </w:t>
    </w:r>
  </w:p>
  <w:p w:rsidR="00301CDE" w:rsidRPr="00301CDE" w:rsidRDefault="00301CDE" w:rsidP="00301CDE">
    <w:pPr>
      <w:spacing w:before="87"/>
      <w:rPr>
        <w:rFonts w:ascii="InterstateRey Bold"/>
        <w:b/>
        <w:sz w:val="16"/>
        <w:lang w:val="nl-BE"/>
      </w:rPr>
    </w:pPr>
    <w:r w:rsidRPr="00895CF3">
      <w:rPr>
        <w:rFonts w:ascii="InterstateRey Light" w:hAnsi="InterstateRey Light"/>
        <w:color w:val="808285"/>
        <w:sz w:val="16"/>
        <w:lang w:val="nl-BE"/>
      </w:rPr>
      <w:t xml:space="preserve">Oude Liersebaan </w:t>
    </w:r>
    <w:r w:rsidRPr="00895CF3">
      <w:rPr>
        <w:rFonts w:ascii="InterstateRey Light" w:hAnsi="InterstateRey Light"/>
        <w:color w:val="808285"/>
        <w:spacing w:val="-3"/>
        <w:sz w:val="16"/>
        <w:lang w:val="nl-BE"/>
      </w:rPr>
      <w:t xml:space="preserve">266  </w:t>
    </w:r>
    <w:r w:rsidRPr="00895CF3">
      <w:rPr>
        <w:rFonts w:ascii="InterstateRey Light" w:hAnsi="InterstateRey Light"/>
        <w:color w:val="808285"/>
        <w:sz w:val="16"/>
        <w:lang w:val="nl-BE"/>
      </w:rPr>
      <w:t xml:space="preserve">·  </w:t>
    </w:r>
    <w:r w:rsidRPr="00895CF3">
      <w:rPr>
        <w:rFonts w:ascii="InterstateRey Light" w:hAnsi="InterstateRey Light"/>
        <w:color w:val="808285"/>
        <w:spacing w:val="-4"/>
        <w:sz w:val="16"/>
        <w:lang w:val="nl-BE"/>
      </w:rPr>
      <w:t>B-2570</w:t>
    </w:r>
    <w:r w:rsidRPr="00895CF3">
      <w:rPr>
        <w:rFonts w:ascii="InterstateRey Light" w:hAnsi="InterstateRey Light"/>
        <w:color w:val="808285"/>
        <w:spacing w:val="-7"/>
        <w:sz w:val="16"/>
        <w:lang w:val="nl-BE"/>
      </w:rPr>
      <w:t xml:space="preserve"> </w:t>
    </w:r>
    <w:r w:rsidRPr="00895CF3">
      <w:rPr>
        <w:rFonts w:ascii="InterstateRey Light" w:hAnsi="InterstateRey Light"/>
        <w:color w:val="808285"/>
        <w:sz w:val="16"/>
        <w:lang w:val="nl-BE"/>
      </w:rPr>
      <w:t>Duffel</w:t>
    </w:r>
    <w:r>
      <w:rPr>
        <w:rFonts w:ascii="InterstateRey Bold"/>
        <w:b/>
        <w:sz w:val="16"/>
        <w:lang w:val="nl-BE"/>
      </w:rPr>
      <w:t xml:space="preserve"> </w:t>
    </w:r>
    <w:r>
      <w:rPr>
        <w:rFonts w:ascii="InterstateRey Light" w:hAnsi="InterstateRey Light"/>
        <w:color w:val="808285"/>
        <w:sz w:val="16"/>
        <w:lang w:val="nl-BE"/>
      </w:rPr>
      <w:t xml:space="preserve">· </w:t>
    </w:r>
    <w:r>
      <w:rPr>
        <w:rFonts w:ascii="InterstateRey Light" w:hAnsi="InterstateRey Light"/>
        <w:color w:val="808285"/>
        <w:spacing w:val="-9"/>
        <w:sz w:val="16"/>
        <w:lang w:val="nl-BE"/>
      </w:rPr>
      <w:t xml:space="preserve">T. </w:t>
    </w:r>
    <w:r>
      <w:rPr>
        <w:rFonts w:ascii="InterstateRey Light" w:hAnsi="InterstateRey Light"/>
        <w:color w:val="808285"/>
        <w:spacing w:val="-4"/>
        <w:sz w:val="16"/>
        <w:lang w:val="nl-BE"/>
      </w:rPr>
      <w:t>+32 15 308 500</w:t>
    </w:r>
    <w:r>
      <w:rPr>
        <w:rFonts w:ascii="InterstateRey Light" w:hAnsi="InterstateRey Light"/>
        <w:color w:val="808285"/>
        <w:sz w:val="16"/>
        <w:lang w:val="nl-BE"/>
      </w:rPr>
      <w:t xml:space="preserve">  </w:t>
    </w:r>
    <w:hyperlink r:id="rId1">
      <w:r w:rsidRPr="00895CF3">
        <w:rPr>
          <w:rFonts w:ascii="InterstateRey Light" w:hAnsi="InterstateRey Light"/>
          <w:color w:val="808285"/>
          <w:sz w:val="16"/>
          <w:lang w:val="nl-BE"/>
        </w:rPr>
        <w:t>·</w:t>
      </w:r>
      <w:r w:rsidRPr="00895CF3">
        <w:rPr>
          <w:rFonts w:ascii="InterstateRey Light" w:hAnsi="InterstateRey Light"/>
          <w:color w:val="808285"/>
          <w:spacing w:val="24"/>
          <w:sz w:val="16"/>
          <w:lang w:val="nl-BE"/>
        </w:rPr>
        <w:t xml:space="preserve"> </w:t>
      </w:r>
      <w:r w:rsidRPr="00895CF3">
        <w:rPr>
          <w:rFonts w:ascii="InterstateRey Light" w:hAnsi="InterstateRey Light"/>
          <w:color w:val="808285"/>
          <w:sz w:val="16"/>
          <w:lang w:val="nl-BE"/>
        </w:rPr>
        <w:t>info@reynaers.com</w:t>
      </w:r>
    </w:hyperlink>
    <w:r>
      <w:rPr>
        <w:rFonts w:ascii="InterstateRey Bold"/>
        <w:b/>
        <w:sz w:val="16"/>
        <w:lang w:val="nl-BE"/>
      </w:rPr>
      <w:t xml:space="preserve"> </w:t>
    </w:r>
    <w:hyperlink r:id="rId2">
      <w:r w:rsidRPr="00895CF3">
        <w:rPr>
          <w:rFonts w:ascii="InterstateRey Light"/>
          <w:color w:val="808285"/>
          <w:spacing w:val="-3"/>
          <w:sz w:val="16"/>
          <w:lang w:val="nl-BE"/>
        </w:rPr>
        <w:t>www.reynaers.com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35A" w:rsidRDefault="0029535A" w:rsidP="00E32F77">
      <w:r>
        <w:separator/>
      </w:r>
    </w:p>
  </w:footnote>
  <w:footnote w:type="continuationSeparator" w:id="0">
    <w:p w:rsidR="0029535A" w:rsidRDefault="0029535A" w:rsidP="00E32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8E7" w:rsidRDefault="002518E7" w:rsidP="00E32F77">
    <w:pPr>
      <w:pStyle w:val="Textkrper"/>
      <w:spacing w:before="7"/>
      <w:rPr>
        <w:rFonts w:ascii="InterstateRey Light"/>
        <w:sz w:val="22"/>
      </w:rPr>
    </w:pPr>
  </w:p>
  <w:p w:rsidR="00E32F77" w:rsidRPr="002518E7" w:rsidRDefault="00E32F77" w:rsidP="002518E7">
    <w:pPr>
      <w:spacing w:before="131" w:line="199" w:lineRule="auto"/>
      <w:ind w:right="7"/>
      <w:rPr>
        <w:rFonts w:ascii="InterstateRey Bold"/>
        <w:b/>
        <w:sz w:val="19"/>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47D" w:rsidRPr="005A647D" w:rsidRDefault="00B30129" w:rsidP="005A647D">
    <w:pPr>
      <w:ind w:left="4253" w:right="1674"/>
      <w:jc w:val="right"/>
      <w:rPr>
        <w:rFonts w:cs="Arial"/>
        <w:b/>
        <w:noProof/>
        <w:sz w:val="16"/>
        <w:szCs w:val="16"/>
        <w:lang w:val="de-CH" w:eastAsia="de-CH" w:bidi="ar-SA"/>
      </w:rPr>
    </w:pPr>
    <w:r w:rsidRPr="005A647D">
      <w:rPr>
        <w:rFonts w:cs="Arial"/>
        <w:b/>
        <w:noProof/>
        <w:sz w:val="16"/>
        <w:szCs w:val="16"/>
        <w:lang w:val="de-AT" w:eastAsia="de-AT" w:bidi="ar-SA"/>
      </w:rPr>
      <w:drawing>
        <wp:anchor distT="0" distB="0" distL="114300" distR="114300" simplePos="0" relativeHeight="251661311" behindDoc="1" locked="0" layoutInCell="1" allowOverlap="1">
          <wp:simplePos x="0" y="0"/>
          <wp:positionH relativeFrom="page">
            <wp:posOffset>6408364</wp:posOffset>
          </wp:positionH>
          <wp:positionV relativeFrom="page">
            <wp:posOffset>466725</wp:posOffset>
          </wp:positionV>
          <wp:extent cx="683895" cy="960755"/>
          <wp:effectExtent l="0" t="0" r="1905" b="0"/>
          <wp:wrapTight wrapText="bothSides">
            <wp:wrapPolygon edited="0">
              <wp:start x="0" y="0"/>
              <wp:lineTo x="0" y="20986"/>
              <wp:lineTo x="21058" y="20986"/>
              <wp:lineTo x="21058" y="0"/>
              <wp:lineTo x="0" y="0"/>
            </wp:wrapPolygon>
          </wp:wrapTight>
          <wp:docPr id="7" name="Picture 7" descr="C:\Users\efo\AppData\Local\Microsoft\Windows\INetCache\Content.Word\RA_square_blue_taglin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fo\AppData\Local\Microsoft\Windows\INetCache\Content.Word\RA_square_blue_tag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005A647D" w:rsidRPr="005A647D">
      <w:rPr>
        <w:rFonts w:cs="Arial"/>
        <w:b/>
        <w:noProof/>
        <w:sz w:val="16"/>
        <w:szCs w:val="16"/>
        <w:lang w:val="de-CH" w:eastAsia="de-CH" w:bidi="ar-SA"/>
      </w:rPr>
      <w:t>REYNAERS Aluminium GmbH</w:t>
    </w:r>
  </w:p>
  <w:p w:rsidR="005A647D" w:rsidRPr="005A647D" w:rsidRDefault="005A647D" w:rsidP="005A647D">
    <w:pPr>
      <w:ind w:left="4253" w:right="1674"/>
      <w:jc w:val="right"/>
      <w:rPr>
        <w:rFonts w:cs="Arial"/>
        <w:noProof/>
        <w:sz w:val="16"/>
        <w:szCs w:val="16"/>
        <w:lang w:val="de-CH" w:eastAsia="de-CH" w:bidi="ar-SA"/>
      </w:rPr>
    </w:pPr>
    <w:r w:rsidRPr="005A647D">
      <w:rPr>
        <w:rFonts w:cs="Arial"/>
        <w:noProof/>
        <w:sz w:val="16"/>
        <w:szCs w:val="16"/>
        <w:lang w:val="de-CH" w:eastAsia="de-CH" w:bidi="ar-SA"/>
      </w:rPr>
      <w:t>Betriebsobjekt M51 - Gewerbestrasse 2-A-2351</w:t>
    </w:r>
  </w:p>
  <w:p w:rsidR="005A647D" w:rsidRPr="005A647D" w:rsidRDefault="005A647D" w:rsidP="005A647D">
    <w:pPr>
      <w:ind w:left="4253" w:right="1674"/>
      <w:jc w:val="right"/>
      <w:rPr>
        <w:rFonts w:cs="Arial"/>
        <w:noProof/>
        <w:sz w:val="16"/>
        <w:szCs w:val="16"/>
        <w:lang w:val="de-CH" w:eastAsia="de-CH" w:bidi="ar-SA"/>
      </w:rPr>
    </w:pPr>
    <w:r w:rsidRPr="005A647D">
      <w:rPr>
        <w:rFonts w:cs="Arial"/>
        <w:noProof/>
        <w:sz w:val="16"/>
        <w:szCs w:val="16"/>
        <w:lang w:val="de-CH" w:eastAsia="de-CH" w:bidi="ar-SA"/>
      </w:rPr>
      <w:t>+43 2236 677 293</w:t>
    </w:r>
  </w:p>
  <w:p w:rsidR="005A647D" w:rsidRPr="005A647D" w:rsidRDefault="005A647D" w:rsidP="005A647D">
    <w:pPr>
      <w:ind w:left="4253" w:right="1674"/>
      <w:jc w:val="right"/>
      <w:rPr>
        <w:rFonts w:cs="Arial"/>
        <w:noProof/>
        <w:sz w:val="16"/>
        <w:szCs w:val="16"/>
        <w:lang w:val="de-CH" w:eastAsia="de-CH" w:bidi="ar-SA"/>
      </w:rPr>
    </w:pPr>
    <w:r w:rsidRPr="005A647D">
      <w:rPr>
        <w:rFonts w:cs="Arial"/>
        <w:noProof/>
        <w:sz w:val="16"/>
        <w:szCs w:val="16"/>
        <w:lang w:val="de-CH" w:eastAsia="de-CH" w:bidi="ar-SA"/>
      </w:rPr>
      <w:t>info@reynaers.at</w:t>
    </w:r>
  </w:p>
  <w:p w:rsidR="004B6321" w:rsidRPr="00000357" w:rsidRDefault="005A647D" w:rsidP="005A647D">
    <w:pPr>
      <w:ind w:left="4253" w:right="1674"/>
      <w:jc w:val="right"/>
      <w:rPr>
        <w:rFonts w:cs="Arial"/>
        <w:sz w:val="16"/>
        <w:szCs w:val="16"/>
        <w:lang w:val="nl-BE"/>
      </w:rPr>
    </w:pPr>
    <w:r w:rsidRPr="005A647D">
      <w:rPr>
        <w:rFonts w:cs="Arial"/>
        <w:noProof/>
        <w:sz w:val="16"/>
        <w:szCs w:val="16"/>
        <w:lang w:val="de-CH" w:eastAsia="de-CH" w:bidi="ar-SA"/>
      </w:rPr>
      <w:t>www.reynaers.at</w:t>
    </w:r>
  </w:p>
  <w:p w:rsidR="00000357" w:rsidRPr="00000357" w:rsidRDefault="00000357" w:rsidP="00000357">
    <w:pPr>
      <w:ind w:left="4253" w:right="1674"/>
      <w:jc w:val="right"/>
      <w:rPr>
        <w:rFonts w:cs="Arial"/>
        <w:b/>
        <w:sz w:val="16"/>
        <w:szCs w:val="16"/>
        <w:lang w:val="nl-BE"/>
      </w:rPr>
    </w:pPr>
  </w:p>
  <w:p w:rsidR="00000357" w:rsidRPr="00000357" w:rsidRDefault="00000357" w:rsidP="00000357">
    <w:pPr>
      <w:ind w:left="4253" w:right="1674"/>
      <w:jc w:val="right"/>
      <w:rPr>
        <w:rFonts w:cs="Arial"/>
        <w:b/>
        <w:sz w:val="16"/>
        <w:szCs w:val="16"/>
      </w:rPr>
    </w:pPr>
    <w:r w:rsidRPr="00000357">
      <w:rPr>
        <w:rFonts w:cs="Arial"/>
        <w:noProof/>
        <w:sz w:val="16"/>
        <w:szCs w:val="16"/>
        <w:lang w:val="de-AT" w:eastAsia="de-AT" w:bidi="ar-SA"/>
      </w:rPr>
      <w:drawing>
        <wp:anchor distT="0" distB="0" distL="114300" distR="114300" simplePos="0" relativeHeight="251663359" behindDoc="1" locked="0" layoutInCell="1" allowOverlap="1" wp14:anchorId="1DD37465" wp14:editId="542519DC">
          <wp:simplePos x="0" y="0"/>
          <wp:positionH relativeFrom="page">
            <wp:posOffset>6408364</wp:posOffset>
          </wp:positionH>
          <wp:positionV relativeFrom="page">
            <wp:posOffset>466725</wp:posOffset>
          </wp:positionV>
          <wp:extent cx="683895" cy="960755"/>
          <wp:effectExtent l="0" t="0" r="1905" b="0"/>
          <wp:wrapTight wrapText="bothSides">
            <wp:wrapPolygon edited="0">
              <wp:start x="0" y="0"/>
              <wp:lineTo x="0" y="20986"/>
              <wp:lineTo x="21058" y="20986"/>
              <wp:lineTo x="21058" y="0"/>
              <wp:lineTo x="0" y="0"/>
            </wp:wrapPolygon>
          </wp:wrapTight>
          <wp:docPr id="1" name="Picture 7" descr="C:\Users\efo\AppData\Local\Microsoft\Windows\INetCache\Content.Word\RA_square_blue_taglin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fo\AppData\Local\Microsoft\Windows\INetCache\Content.Word\RA_square_blue_tag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005A647D" w:rsidRPr="00000357">
      <w:rPr>
        <w:rFonts w:cs="Arial"/>
        <w:sz w:val="16"/>
        <w:szCs w:val="16"/>
        <w:lang w:val="nl-BE"/>
      </w:rPr>
      <w:t xml:space="preserve"> </w:t>
    </w:r>
    <w:r w:rsidRPr="00000357">
      <w:rPr>
        <w:rFonts w:cs="Arial"/>
        <w:sz w:val="16"/>
        <w:szCs w:val="16"/>
        <w:lang w:val="nl-BE"/>
      </w:rPr>
      <w:br/>
    </w:r>
  </w:p>
  <w:p w:rsidR="00000357" w:rsidRPr="00000357" w:rsidRDefault="00000357" w:rsidP="00000357">
    <w:pPr>
      <w:ind w:left="4253" w:right="1674"/>
      <w:jc w:val="right"/>
      <w:rPr>
        <w:rFonts w:cs="Arial"/>
        <w:b/>
        <w:sz w:val="15"/>
        <w:szCs w:val="15"/>
      </w:rPr>
    </w:pPr>
  </w:p>
  <w:p w:rsidR="00417EC3" w:rsidRDefault="00417E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E3CA5"/>
    <w:multiLevelType w:val="hybridMultilevel"/>
    <w:tmpl w:val="69D0DC32"/>
    <w:lvl w:ilvl="0" w:tplc="672A5634">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B265D5C"/>
    <w:multiLevelType w:val="hybridMultilevel"/>
    <w:tmpl w:val="FC0AAE14"/>
    <w:lvl w:ilvl="0" w:tplc="48321F2A">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0"/>
  <w:activeWritingStyle w:appName="MSWord" w:lang="nl-BE" w:vendorID="64" w:dllVersion="131078" w:nlCheck="1" w:checkStyle="0"/>
  <w:activeWritingStyle w:appName="MSWord" w:lang="de-CH" w:vendorID="64" w:dllVersion="131078" w:nlCheck="1" w:checkStyle="0"/>
  <w:activeWritingStyle w:appName="MSWord" w:lang="de-AT"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57"/>
    <w:rsid w:val="00000357"/>
    <w:rsid w:val="000A77CA"/>
    <w:rsid w:val="000F14A0"/>
    <w:rsid w:val="00173D2E"/>
    <w:rsid w:val="001C3B21"/>
    <w:rsid w:val="002518E7"/>
    <w:rsid w:val="0029535A"/>
    <w:rsid w:val="002D51F9"/>
    <w:rsid w:val="003010D6"/>
    <w:rsid w:val="00301CDE"/>
    <w:rsid w:val="00314796"/>
    <w:rsid w:val="003456B4"/>
    <w:rsid w:val="00382172"/>
    <w:rsid w:val="003B0332"/>
    <w:rsid w:val="003B2A1C"/>
    <w:rsid w:val="003E15C4"/>
    <w:rsid w:val="00402397"/>
    <w:rsid w:val="00417EC3"/>
    <w:rsid w:val="004204E5"/>
    <w:rsid w:val="00434B66"/>
    <w:rsid w:val="004715BC"/>
    <w:rsid w:val="00486DA5"/>
    <w:rsid w:val="004B6321"/>
    <w:rsid w:val="004C37E8"/>
    <w:rsid w:val="005642CF"/>
    <w:rsid w:val="005A647D"/>
    <w:rsid w:val="0060548D"/>
    <w:rsid w:val="00660D8B"/>
    <w:rsid w:val="00760275"/>
    <w:rsid w:val="007C1822"/>
    <w:rsid w:val="00821AC5"/>
    <w:rsid w:val="00840385"/>
    <w:rsid w:val="00854A00"/>
    <w:rsid w:val="00905833"/>
    <w:rsid w:val="00943EFA"/>
    <w:rsid w:val="00956FBC"/>
    <w:rsid w:val="00980ECC"/>
    <w:rsid w:val="009841BA"/>
    <w:rsid w:val="009919EF"/>
    <w:rsid w:val="009C5BD9"/>
    <w:rsid w:val="009D0B89"/>
    <w:rsid w:val="009F4938"/>
    <w:rsid w:val="00AA2D75"/>
    <w:rsid w:val="00AA3E65"/>
    <w:rsid w:val="00B30129"/>
    <w:rsid w:val="00B40A0D"/>
    <w:rsid w:val="00B529BC"/>
    <w:rsid w:val="00B738E1"/>
    <w:rsid w:val="00BC6130"/>
    <w:rsid w:val="00C15E51"/>
    <w:rsid w:val="00C205F1"/>
    <w:rsid w:val="00C91AF4"/>
    <w:rsid w:val="00CB5B30"/>
    <w:rsid w:val="00CD4066"/>
    <w:rsid w:val="00CD7697"/>
    <w:rsid w:val="00CE1ECD"/>
    <w:rsid w:val="00CE3B9A"/>
    <w:rsid w:val="00D039B3"/>
    <w:rsid w:val="00D111E0"/>
    <w:rsid w:val="00D5571E"/>
    <w:rsid w:val="00D62A21"/>
    <w:rsid w:val="00DA27B5"/>
    <w:rsid w:val="00DC3D4F"/>
    <w:rsid w:val="00DC4157"/>
    <w:rsid w:val="00E03321"/>
    <w:rsid w:val="00E27134"/>
    <w:rsid w:val="00E32F77"/>
    <w:rsid w:val="00E35D01"/>
    <w:rsid w:val="00ED29ED"/>
    <w:rsid w:val="00F87A6D"/>
    <w:rsid w:val="00FD05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7648D"/>
  <w15:docId w15:val="{AEEF7AF1-CEEF-4266-827F-62F68870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AA2D75"/>
    <w:rPr>
      <w:rFonts w:ascii="Arial" w:eastAsia="Calibri" w:hAnsi="Arial" w:cs="Calibri"/>
      <w:lang w:bidi="en-US"/>
    </w:rPr>
  </w:style>
  <w:style w:type="paragraph" w:styleId="berschrift1">
    <w:name w:val="heading 1"/>
    <w:basedOn w:val="Standard"/>
    <w:next w:val="Standard"/>
    <w:link w:val="berschrift1Zchn"/>
    <w:autoRedefine/>
    <w:uiPriority w:val="9"/>
    <w:qFormat/>
    <w:rsid w:val="00854A00"/>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autoRedefine/>
    <w:uiPriority w:val="9"/>
    <w:semiHidden/>
    <w:unhideWhenUsed/>
    <w:qFormat/>
    <w:rsid w:val="00854A00"/>
    <w:pPr>
      <w:keepNext/>
      <w:keepLines/>
      <w:spacing w:before="40"/>
      <w:outlineLvl w:val="1"/>
    </w:pPr>
    <w:rPr>
      <w:rFonts w:eastAsiaTheme="majorEastAsia"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autoRedefine/>
    <w:uiPriority w:val="1"/>
    <w:qFormat/>
    <w:rsid w:val="00760275"/>
    <w:rPr>
      <w:sz w:val="20"/>
      <w:szCs w:val="20"/>
    </w:rPr>
  </w:style>
  <w:style w:type="paragraph" w:styleId="Listenabsatz">
    <w:name w:val="List Paragraph"/>
    <w:basedOn w:val="Standard"/>
    <w:autoRedefine/>
    <w:uiPriority w:val="1"/>
    <w:qFormat/>
    <w:rsid w:val="00854A00"/>
  </w:style>
  <w:style w:type="paragraph" w:customStyle="1" w:styleId="TableParagraph">
    <w:name w:val="Table Paragraph"/>
    <w:basedOn w:val="Standard"/>
    <w:autoRedefine/>
    <w:uiPriority w:val="1"/>
    <w:qFormat/>
    <w:rsid w:val="00854A00"/>
  </w:style>
  <w:style w:type="paragraph" w:styleId="Kopfzeile">
    <w:name w:val="header"/>
    <w:basedOn w:val="Standard"/>
    <w:link w:val="KopfzeileZchn"/>
    <w:uiPriority w:val="99"/>
    <w:unhideWhenUsed/>
    <w:rsid w:val="00E32F77"/>
    <w:pPr>
      <w:tabs>
        <w:tab w:val="center" w:pos="4536"/>
        <w:tab w:val="right" w:pos="9072"/>
      </w:tabs>
    </w:pPr>
  </w:style>
  <w:style w:type="character" w:customStyle="1" w:styleId="KopfzeileZchn">
    <w:name w:val="Kopfzeile Zchn"/>
    <w:basedOn w:val="Absatz-Standardschriftart"/>
    <w:link w:val="Kopfzeile"/>
    <w:uiPriority w:val="99"/>
    <w:rsid w:val="00E32F77"/>
    <w:rPr>
      <w:rFonts w:ascii="Calibri" w:eastAsia="Calibri" w:hAnsi="Calibri" w:cs="Calibri"/>
      <w:lang w:bidi="en-US"/>
    </w:rPr>
  </w:style>
  <w:style w:type="paragraph" w:styleId="Fuzeile">
    <w:name w:val="footer"/>
    <w:basedOn w:val="Standard"/>
    <w:link w:val="FuzeileZchn"/>
    <w:uiPriority w:val="99"/>
    <w:unhideWhenUsed/>
    <w:rsid w:val="00E32F77"/>
    <w:pPr>
      <w:tabs>
        <w:tab w:val="center" w:pos="4536"/>
        <w:tab w:val="right" w:pos="9072"/>
      </w:tabs>
    </w:pPr>
  </w:style>
  <w:style w:type="character" w:customStyle="1" w:styleId="FuzeileZchn">
    <w:name w:val="Fußzeile Zchn"/>
    <w:basedOn w:val="Absatz-Standardschriftart"/>
    <w:link w:val="Fuzeile"/>
    <w:uiPriority w:val="99"/>
    <w:rsid w:val="00E32F77"/>
    <w:rPr>
      <w:rFonts w:ascii="Calibri" w:eastAsia="Calibri" w:hAnsi="Calibri" w:cs="Calibri"/>
      <w:lang w:bidi="en-US"/>
    </w:rPr>
  </w:style>
  <w:style w:type="paragraph" w:styleId="KeinLeerraum">
    <w:name w:val="No Spacing"/>
    <w:autoRedefine/>
    <w:uiPriority w:val="1"/>
    <w:qFormat/>
    <w:rsid w:val="00854A00"/>
    <w:rPr>
      <w:rFonts w:ascii="Arial" w:eastAsia="Calibri" w:hAnsi="Arial" w:cs="Calibri"/>
      <w:lang w:bidi="en-US"/>
    </w:rPr>
  </w:style>
  <w:style w:type="character" w:customStyle="1" w:styleId="berschrift1Zchn">
    <w:name w:val="Überschrift 1 Zchn"/>
    <w:basedOn w:val="Absatz-Standardschriftart"/>
    <w:link w:val="berschrift1"/>
    <w:uiPriority w:val="9"/>
    <w:rsid w:val="00854A00"/>
    <w:rPr>
      <w:rFonts w:ascii="Arial" w:eastAsiaTheme="majorEastAsia" w:hAnsi="Arial" w:cstheme="majorBidi"/>
      <w:sz w:val="32"/>
      <w:szCs w:val="32"/>
      <w:lang w:bidi="en-US"/>
    </w:rPr>
  </w:style>
  <w:style w:type="character" w:customStyle="1" w:styleId="berschrift2Zchn">
    <w:name w:val="Überschrift 2 Zchn"/>
    <w:basedOn w:val="Absatz-Standardschriftart"/>
    <w:link w:val="berschrift2"/>
    <w:uiPriority w:val="9"/>
    <w:semiHidden/>
    <w:rsid w:val="00854A00"/>
    <w:rPr>
      <w:rFonts w:ascii="Arial" w:eastAsiaTheme="majorEastAsia" w:hAnsi="Arial" w:cstheme="majorBidi"/>
      <w:sz w:val="26"/>
      <w:szCs w:val="26"/>
      <w:lang w:bidi="en-US"/>
    </w:rPr>
  </w:style>
  <w:style w:type="paragraph" w:styleId="Titel">
    <w:name w:val="Title"/>
    <w:basedOn w:val="Standard"/>
    <w:next w:val="Standard"/>
    <w:link w:val="TitelZchn"/>
    <w:autoRedefine/>
    <w:uiPriority w:val="10"/>
    <w:qFormat/>
    <w:rsid w:val="00AA2D75"/>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AA2D75"/>
    <w:rPr>
      <w:rFonts w:ascii="Arial" w:eastAsiaTheme="majorEastAsia" w:hAnsi="Arial" w:cstheme="majorBidi"/>
      <w:spacing w:val="-10"/>
      <w:kern w:val="28"/>
      <w:sz w:val="56"/>
      <w:szCs w:val="56"/>
      <w:lang w:bidi="en-US"/>
    </w:rPr>
  </w:style>
  <w:style w:type="paragraph" w:styleId="Untertitel">
    <w:name w:val="Subtitle"/>
    <w:basedOn w:val="Standard"/>
    <w:next w:val="Standard"/>
    <w:link w:val="UntertitelZchn"/>
    <w:autoRedefine/>
    <w:uiPriority w:val="11"/>
    <w:qFormat/>
    <w:rsid w:val="00AA2D75"/>
    <w:pPr>
      <w:numPr>
        <w:ilvl w:val="1"/>
      </w:numPr>
      <w:spacing w:after="160"/>
    </w:pPr>
    <w:rPr>
      <w:rFonts w:eastAsiaTheme="minorEastAsia" w:cstheme="minorBidi"/>
      <w:color w:val="5A5A5A" w:themeColor="text1" w:themeTint="A5"/>
      <w:spacing w:val="15"/>
    </w:rPr>
  </w:style>
  <w:style w:type="character" w:customStyle="1" w:styleId="UntertitelZchn">
    <w:name w:val="Untertitel Zchn"/>
    <w:basedOn w:val="Absatz-Standardschriftart"/>
    <w:link w:val="Untertitel"/>
    <w:uiPriority w:val="11"/>
    <w:rsid w:val="00AA2D75"/>
    <w:rPr>
      <w:rFonts w:ascii="Arial" w:eastAsiaTheme="minorEastAsia" w:hAnsi="Arial"/>
      <w:color w:val="5A5A5A" w:themeColor="text1" w:themeTint="A5"/>
      <w:spacing w:val="15"/>
      <w:lang w:bidi="en-US"/>
    </w:rPr>
  </w:style>
  <w:style w:type="character" w:styleId="SchwacheHervorhebung">
    <w:name w:val="Subtle Emphasis"/>
    <w:basedOn w:val="Absatz-Standardschriftart"/>
    <w:uiPriority w:val="19"/>
    <w:qFormat/>
    <w:rsid w:val="00AA2D75"/>
    <w:rPr>
      <w:rFonts w:ascii="Arial" w:hAnsi="Arial"/>
      <w:i/>
      <w:iCs/>
      <w:color w:val="404040" w:themeColor="text1" w:themeTint="BF"/>
    </w:rPr>
  </w:style>
  <w:style w:type="character" w:styleId="Hervorhebung">
    <w:name w:val="Emphasis"/>
    <w:basedOn w:val="Absatz-Standardschriftart"/>
    <w:uiPriority w:val="20"/>
    <w:qFormat/>
    <w:rsid w:val="00AA2D75"/>
    <w:rPr>
      <w:rFonts w:ascii="Arial" w:hAnsi="Arial"/>
      <w:i/>
      <w:iCs/>
    </w:rPr>
  </w:style>
  <w:style w:type="character" w:styleId="IntensiveHervorhebung">
    <w:name w:val="Intense Emphasis"/>
    <w:basedOn w:val="Absatz-Standardschriftart"/>
    <w:uiPriority w:val="21"/>
    <w:qFormat/>
    <w:rsid w:val="00AA2D75"/>
    <w:rPr>
      <w:rFonts w:ascii="Arial" w:hAnsi="Arial"/>
      <w:i/>
      <w:iCs/>
      <w:color w:val="auto"/>
    </w:rPr>
  </w:style>
  <w:style w:type="character" w:styleId="Fett">
    <w:name w:val="Strong"/>
    <w:basedOn w:val="Absatz-Standardschriftart"/>
    <w:uiPriority w:val="22"/>
    <w:qFormat/>
    <w:rsid w:val="00AA2D75"/>
    <w:rPr>
      <w:rFonts w:ascii="Arial" w:hAnsi="Arial"/>
      <w:b/>
      <w:bCs/>
    </w:rPr>
  </w:style>
  <w:style w:type="paragraph" w:styleId="Zitat">
    <w:name w:val="Quote"/>
    <w:basedOn w:val="Standard"/>
    <w:next w:val="Standard"/>
    <w:link w:val="ZitatZchn"/>
    <w:uiPriority w:val="29"/>
    <w:qFormat/>
    <w:rsid w:val="00AA2D7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A2D75"/>
    <w:rPr>
      <w:rFonts w:ascii="Arial" w:eastAsia="Calibri" w:hAnsi="Arial" w:cs="Calibri"/>
      <w:i/>
      <w:iCs/>
      <w:color w:val="404040" w:themeColor="text1" w:themeTint="BF"/>
      <w:lang w:bidi="en-US"/>
    </w:rPr>
  </w:style>
  <w:style w:type="paragraph" w:styleId="IntensivesZitat">
    <w:name w:val="Intense Quote"/>
    <w:basedOn w:val="Standard"/>
    <w:next w:val="Standard"/>
    <w:link w:val="IntensivesZitatZchn"/>
    <w:autoRedefine/>
    <w:uiPriority w:val="30"/>
    <w:qFormat/>
    <w:rsid w:val="00AA2D75"/>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rsid w:val="00AA2D75"/>
    <w:rPr>
      <w:rFonts w:ascii="Arial" w:eastAsia="Calibri" w:hAnsi="Arial" w:cs="Calibri"/>
      <w:i/>
      <w:iCs/>
      <w:lang w:bidi="en-US"/>
    </w:rPr>
  </w:style>
  <w:style w:type="character" w:styleId="SchwacherVerweis">
    <w:name w:val="Subtle Reference"/>
    <w:basedOn w:val="Absatz-Standardschriftart"/>
    <w:uiPriority w:val="31"/>
    <w:qFormat/>
    <w:rsid w:val="00AA2D75"/>
    <w:rPr>
      <w:rFonts w:ascii="Arial" w:hAnsi="Arial"/>
      <w:smallCaps/>
      <w:color w:val="5A5A5A" w:themeColor="text1" w:themeTint="A5"/>
    </w:rPr>
  </w:style>
  <w:style w:type="character" w:styleId="IntensiverVerweis">
    <w:name w:val="Intense Reference"/>
    <w:basedOn w:val="Absatz-Standardschriftart"/>
    <w:uiPriority w:val="32"/>
    <w:qFormat/>
    <w:rsid w:val="00AA2D75"/>
    <w:rPr>
      <w:rFonts w:ascii="Arial" w:hAnsi="Arial"/>
      <w:b/>
      <w:bCs/>
      <w:smallCaps/>
      <w:color w:val="auto"/>
      <w:spacing w:val="5"/>
    </w:rPr>
  </w:style>
  <w:style w:type="character" w:styleId="Buchtitel">
    <w:name w:val="Book Title"/>
    <w:basedOn w:val="Absatz-Standardschriftart"/>
    <w:uiPriority w:val="33"/>
    <w:qFormat/>
    <w:rsid w:val="00AA2D75"/>
    <w:rPr>
      <w:rFonts w:ascii="Arial" w:hAnsi="Arial"/>
      <w:b/>
      <w:bCs/>
      <w:i/>
      <w:iCs/>
      <w:spacing w:val="5"/>
    </w:rPr>
  </w:style>
  <w:style w:type="paragraph" w:styleId="Sprechblasentext">
    <w:name w:val="Balloon Text"/>
    <w:basedOn w:val="Standard"/>
    <w:link w:val="SprechblasentextZchn"/>
    <w:uiPriority w:val="99"/>
    <w:semiHidden/>
    <w:unhideWhenUsed/>
    <w:rsid w:val="00B3012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0129"/>
    <w:rPr>
      <w:rFonts w:ascii="Segoe UI" w:eastAsia="Calibri" w:hAnsi="Segoe UI" w:cs="Segoe UI"/>
      <w:sz w:val="18"/>
      <w:szCs w:val="18"/>
      <w:lang w:bidi="en-US"/>
    </w:rPr>
  </w:style>
  <w:style w:type="character" w:styleId="Hyperlink">
    <w:name w:val="Hyperlink"/>
    <w:basedOn w:val="Absatz-Standardschriftart"/>
    <w:uiPriority w:val="99"/>
    <w:unhideWhenUsed/>
    <w:rsid w:val="00000357"/>
    <w:rPr>
      <w:color w:val="0000FF" w:themeColor="hyperlink"/>
      <w:u w:val="single"/>
    </w:rPr>
  </w:style>
  <w:style w:type="table" w:customStyle="1" w:styleId="TableNormal1">
    <w:name w:val="Table Normal1"/>
    <w:uiPriority w:val="2"/>
    <w:semiHidden/>
    <w:unhideWhenUsed/>
    <w:qFormat/>
    <w:rsid w:val="000A77CA"/>
    <w:pPr>
      <w:autoSpaceDE/>
      <w:autoSpaceDN/>
    </w:pPr>
    <w:tblPr>
      <w:tblInd w:w="0" w:type="dxa"/>
      <w:tblCellMar>
        <w:top w:w="0" w:type="dxa"/>
        <w:left w:w="0" w:type="dxa"/>
        <w:bottom w:w="0" w:type="dxa"/>
        <w:right w:w="0" w:type="dxa"/>
      </w:tblCellMar>
    </w:tblPr>
  </w:style>
  <w:style w:type="paragraph" w:customStyle="1" w:styleId="StandardBlock">
    <w:name w:val="Standard_Block"/>
    <w:basedOn w:val="Standard"/>
    <w:rsid w:val="00CE3B9A"/>
    <w:pPr>
      <w:widowControl/>
      <w:autoSpaceDE/>
      <w:autoSpaceDN/>
      <w:ind w:right="3402"/>
      <w:jc w:val="both"/>
    </w:pPr>
    <w:rPr>
      <w:rFonts w:eastAsia="Times New Roman" w:cs="Times New Roman"/>
      <w:sz w:val="20"/>
      <w:szCs w:val="24"/>
      <w:lang w:val="de-CH" w:eastAsia="de-DE" w:bidi="ar-SA"/>
    </w:rPr>
  </w:style>
  <w:style w:type="paragraph" w:customStyle="1" w:styleId="StandardEinzugGross">
    <w:name w:val="Standard_EinzugGross"/>
    <w:basedOn w:val="Standard"/>
    <w:rsid w:val="003010D6"/>
    <w:pPr>
      <w:widowControl/>
      <w:autoSpaceDE/>
      <w:autoSpaceDN/>
      <w:ind w:left="1418" w:right="3402" w:hanging="1418"/>
    </w:pPr>
    <w:rPr>
      <w:rFonts w:eastAsia="Times New Roman" w:cs="Times New Roman"/>
      <w:sz w:val="20"/>
      <w:szCs w:val="24"/>
      <w:lang w:val="de-CH" w:eastAsia="de-DE" w:bidi="ar-SA"/>
    </w:rPr>
  </w:style>
  <w:style w:type="paragraph" w:customStyle="1" w:styleId="NormalL1">
    <w:name w:val="Normal L1"/>
    <w:basedOn w:val="Standard"/>
    <w:link w:val="NormalL1Char"/>
    <w:qFormat/>
    <w:rsid w:val="00840385"/>
    <w:pPr>
      <w:widowControl/>
      <w:autoSpaceDE/>
      <w:autoSpaceDN/>
      <w:spacing w:after="60" w:line="276" w:lineRule="auto"/>
      <w:ind w:left="284" w:right="804"/>
      <w:jc w:val="both"/>
    </w:pPr>
    <w:rPr>
      <w:rFonts w:eastAsia="Times New Roman" w:cs="Arial"/>
      <w:sz w:val="20"/>
      <w:szCs w:val="20"/>
    </w:rPr>
  </w:style>
  <w:style w:type="character" w:customStyle="1" w:styleId="NormalL1Char">
    <w:name w:val="Normal L1 Char"/>
    <w:basedOn w:val="Absatz-Standardschriftart"/>
    <w:link w:val="NormalL1"/>
    <w:rsid w:val="00840385"/>
    <w:rPr>
      <w:rFonts w:ascii="Arial" w:eastAsia="Times New Roman" w:hAnsi="Arial" w:cs="Arial"/>
      <w:sz w:val="20"/>
      <w:szCs w:val="20"/>
      <w:lang w:bidi="en-US"/>
    </w:rPr>
  </w:style>
  <w:style w:type="paragraph" w:customStyle="1" w:styleId="StandardTitel">
    <w:name w:val="Standard_Titel"/>
    <w:basedOn w:val="Standard"/>
    <w:next w:val="StandardBlock"/>
    <w:link w:val="StandardTitelZchn"/>
    <w:rsid w:val="00840385"/>
    <w:pPr>
      <w:widowControl/>
      <w:autoSpaceDE/>
      <w:autoSpaceDN/>
      <w:spacing w:before="120"/>
      <w:ind w:right="3402"/>
    </w:pPr>
    <w:rPr>
      <w:rFonts w:eastAsia="Times New Roman" w:cs="Times New Roman"/>
      <w:b/>
      <w:bCs/>
      <w:sz w:val="20"/>
      <w:szCs w:val="24"/>
      <w:lang w:val="de-CH" w:eastAsia="de-DE" w:bidi="ar-SA"/>
    </w:rPr>
  </w:style>
  <w:style w:type="paragraph" w:customStyle="1" w:styleId="Variante">
    <w:name w:val="Variante"/>
    <w:basedOn w:val="Standard"/>
    <w:next w:val="StandardBlock"/>
    <w:link w:val="VarianteZchn"/>
    <w:rsid w:val="00840385"/>
    <w:pPr>
      <w:widowControl/>
      <w:autoSpaceDE/>
      <w:autoSpaceDN/>
      <w:spacing w:before="80"/>
    </w:pPr>
    <w:rPr>
      <w:rFonts w:eastAsia="Times New Roman" w:cs="Times New Roman"/>
      <w:i/>
      <w:iCs/>
      <w:color w:val="FF0000"/>
      <w:sz w:val="16"/>
      <w:szCs w:val="24"/>
      <w:lang w:val="de-CH" w:eastAsia="de-DE" w:bidi="ar-SA"/>
    </w:rPr>
  </w:style>
  <w:style w:type="character" w:customStyle="1" w:styleId="StandardTitelZchn">
    <w:name w:val="Standard_Titel Zchn"/>
    <w:link w:val="StandardTitel"/>
    <w:rsid w:val="00840385"/>
    <w:rPr>
      <w:rFonts w:ascii="Arial" w:eastAsia="Times New Roman" w:hAnsi="Arial" w:cs="Times New Roman"/>
      <w:b/>
      <w:bCs/>
      <w:sz w:val="20"/>
      <w:szCs w:val="24"/>
      <w:lang w:val="de-CH" w:eastAsia="de-DE"/>
    </w:rPr>
  </w:style>
  <w:style w:type="character" w:customStyle="1" w:styleId="VarianteZchn">
    <w:name w:val="Variante Zchn"/>
    <w:link w:val="Variante"/>
    <w:rsid w:val="00840385"/>
    <w:rPr>
      <w:rFonts w:ascii="Arial" w:eastAsia="Times New Roman" w:hAnsi="Arial" w:cs="Times New Roman"/>
      <w:i/>
      <w:iCs/>
      <w:color w:val="FF0000"/>
      <w:sz w:val="16"/>
      <w:szCs w:val="24"/>
      <w:lang w:val="de-CH" w:eastAsia="de-DE"/>
    </w:rPr>
  </w:style>
  <w:style w:type="paragraph" w:customStyle="1" w:styleId="StandardEinzugKlein">
    <w:name w:val="Standard_EinzugKlein"/>
    <w:basedOn w:val="StandardBlock"/>
    <w:rsid w:val="00840385"/>
    <w:pPr>
      <w:ind w:left="142" w:hanging="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ynaers.com/" TargetMode="External"/><Relationship Id="rId1" Type="http://schemas.openxmlformats.org/officeDocument/2006/relationships/hyperlink" Target="mailto:info@reynae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82E70A8229B54E8DDCD829F0C99C21" ma:contentTypeVersion="2" ma:contentTypeDescription="Create a new document." ma:contentTypeScope="" ma:versionID="aa021da90aa4b17707291c15e024bec6">
  <xsd:schema xmlns:xsd="http://www.w3.org/2001/XMLSchema" xmlns:xs="http://www.w3.org/2001/XMLSchema" xmlns:p="http://schemas.microsoft.com/office/2006/metadata/properties" xmlns:ns2="b238e66f-fd5d-4b59-97a0-8b0072dfd5d8" xmlns:ns3="5e5a8155-d99a-4e09-ac0e-a272289bafc9" targetNamespace="http://schemas.microsoft.com/office/2006/metadata/properties" ma:root="true" ma:fieldsID="1efab38aabf028dc8837fd270fb97866" ns2:_="" ns3:_="">
    <xsd:import namespace="b238e66f-fd5d-4b59-97a0-8b0072dfd5d8"/>
    <xsd:import namespace="5e5a8155-d99a-4e09-ac0e-a272289bafc9"/>
    <xsd:element name="properties">
      <xsd:complexType>
        <xsd:sequence>
          <xsd:element name="documentManagement">
            <xsd:complexType>
              <xsd:all>
                <xsd:element ref="ns2:SharedWithUsers" minOccurs="0"/>
                <xsd:element ref="ns3:file_x0020_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8e66f-fd5d-4b59-97a0-8b0072dfd5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5a8155-d99a-4e09-ac0e-a272289bafc9" elementFormDefault="qualified">
    <xsd:import namespace="http://schemas.microsoft.com/office/2006/documentManagement/types"/>
    <xsd:import namespace="http://schemas.microsoft.com/office/infopath/2007/PartnerControls"/>
    <xsd:element name="file_x0020_type0" ma:index="9" nillable="true" ma:displayName="file type" ma:format="Dropdown" ma:internalName="file_x0020_type0">
      <xsd:simpleType>
        <xsd:restriction base="dms:Choice">
          <xsd:enumeration value=".jpg"/>
          <xsd:enumeration value=".eps"/>
          <xsd:enumeration value=".ai"/>
          <xsd:enumeration value=".png"/>
          <xsd:enumeration value=".pdf"/>
          <xsd:enumeration value=".sv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type0 xmlns="5e5a8155-d99a-4e09-ac0e-a272289bafc9" xsi:nil="true"/>
  </documentManagement>
</p:properties>
</file>

<file path=customXml/itemProps1.xml><?xml version="1.0" encoding="utf-8"?>
<ds:datastoreItem xmlns:ds="http://schemas.openxmlformats.org/officeDocument/2006/customXml" ds:itemID="{3E50EE5E-ACFB-4A4A-8689-C011D48D8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8e66f-fd5d-4b59-97a0-8b0072dfd5d8"/>
    <ds:schemaRef ds:uri="5e5a8155-d99a-4e09-ac0e-a272289ba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6C5E99-C158-4752-BE3A-D13AE4756688}">
  <ds:schemaRefs>
    <ds:schemaRef ds:uri="http://schemas.microsoft.com/sharepoint/v3/contenttype/forms"/>
  </ds:schemaRefs>
</ds:datastoreItem>
</file>

<file path=customXml/itemProps3.xml><?xml version="1.0" encoding="utf-8"?>
<ds:datastoreItem xmlns:ds="http://schemas.openxmlformats.org/officeDocument/2006/customXml" ds:itemID="{F45DA72E-B160-4711-82B3-02DDBF3DE436}">
  <ds:schemaRefs>
    <ds:schemaRef ds:uri="http://schemas.microsoft.com/office/2006/metadata/properties"/>
    <ds:schemaRef ds:uri="http://schemas.microsoft.com/office/infopath/2007/PartnerControls"/>
    <ds:schemaRef ds:uri="5e5a8155-d99a-4e09-ac0e-a272289bafc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2726</Words>
  <Characters>17181</Characters>
  <Application>Microsoft Office Word</Application>
  <DocSecurity>0</DocSecurity>
  <Lines>143</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Reynaers Aluminium</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Nino Arganese</dc:creator>
  <cp:lastModifiedBy>Christian Tischler</cp:lastModifiedBy>
  <cp:revision>5</cp:revision>
  <cp:lastPrinted>2022-03-06T12:18:00Z</cp:lastPrinted>
  <dcterms:created xsi:type="dcterms:W3CDTF">2022-03-19T12:07:00Z</dcterms:created>
  <dcterms:modified xsi:type="dcterms:W3CDTF">2022-03-19T12:14:00Z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2018-11-19T00:00:00Z</vt:filetime>
  </property>
  <property fmtid="{D5CDD505-2E9C-101B-9397-08002B2CF9AE}" pid="3" name="Creator">
    <vt:lpwstr>Adobe InDesign CC 14.0 (Windows)</vt:lpwstr>
  </property>
  <property fmtid="{D5CDD505-2E9C-101B-9397-08002B2CF9AE}" pid="4" name="LastSaved">
    <vt:filetime>2018-11-19T00:00:00Z</vt:filetime>
  </property>
  <property fmtid="{D5CDD505-2E9C-101B-9397-08002B2CF9AE}" pid="5" name="ContentTypeId">
    <vt:lpwstr>0x0101003882E70A8229B54E8DDCD829F0C99C21</vt:lpwstr>
  </property>
</Properties>
</file>