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2475e86cfe4ba9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1"/>
        <w:rPr>
          <w:rFonts w:ascii="Arial" w:hAnsi="Arial" w:eastAsia="Arial" w:cs="Arial"/>
          <w:b w:val="true"/>
          <w:i w:val="false"/>
          <w:color w:val="000000"/>
          <w:sz w:val="22"/>
          <w:lang w:val="de-DE" w:eastAsia="de-DE" w:bidi="de-DE"/>
        </w:rPr>
      </w:pPr>
      <w:r>
        <w:rPr>
          <w:rFonts w:ascii="Arial" w:hAnsi="Arial"/>
          <w:b w:val="true"/>
          <w:i w:val="false"/>
          <w:sz w:val="22"/>
          <w:lang w:val="de-DE" w:eastAsia="de-DE" w:bidi="de-DE"/>
        </w:rPr>
        <w:t xml:space="preserve">1</w:t>
      </w:r>
      <w:r>
        <w:rPr>
          <w:rFonts w:ascii="Arial" w:hAnsi="Arial"/>
          <w:b w:val="true"/>
          <w:i w:val="false"/>
          <w:sz w:val="22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22"/>
          <w:lang w:val="de-DE" w:eastAsia="de-DE" w:bidi="de-DE"/>
        </w:rPr>
        <w:t xml:space="preserve">Teckentrup</w:t>
      </w:r>
    </w:p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2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1.1</w:t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Feuerschutztore</w:t>
      </w:r>
    </w:p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3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1.1.1</w:t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EI230 Schiebetor "Teckentrup 62 FST" 2flg</w:t>
      </w:r>
    </w:p>
    <w:p>
      <w:pPr>
        <w:keepNext w:val="true"/>
        <w:keepLines w:val="true"/>
        <w:spacing w:before="100" w:after="10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hyperlink xmlns:r="http://schemas.openxmlformats.org/officeDocument/2006/relationships" r:id="R5d8ce1589d2c45ba">
        <w:r>
          <w:rPr>
            <w:rFonts w:ascii="Arial" w:hAnsi="Arial"/>
            <w:i w:val="false"/>
            <w:color w:val="0000FF"/>
            <w:sz w:val="20"/>
            <w:u w:val="single"/>
            <w:lang w:val="de-DE" w:eastAsia="de-DE" w:bidi="de-DE"/>
          </w:rPr>
          <w:t xml:space="preserve">EI230-C2-Sa "Teckentrup 62 FST"</w:t>
        </w:r>
      </w:hyperlink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Feuerschutz-Schiebetor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Teckentrup Stahl-Feuerschutz-Schiebetor 62 FST, 2-flg.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Feuerschutzabschluss für den Einsatz im Innenbereich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CE-Kennzeichnung nach EN 13241 in Verbindung mit EN 16034 Klassifizierung EI</w:t>
      </w:r>
      <w:r>
        <w:rPr>
          <w:rFonts w:ascii="Arial" w:hAnsi="Arial"/>
          <w:i w:val="false"/>
          <w:color w:val="373737"/>
          <w:sz w:val="20"/>
          <w:vertAlign w:val="subscript"/>
          <w:lang w:val="de-DE" w:eastAsia="de-DE" w:bidi="de-DE"/>
        </w:rPr>
        <w:t xml:space="preserve">2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30-C2-S</w:t>
      </w:r>
      <w:r>
        <w:rPr>
          <w:rFonts w:ascii="Arial" w:hAnsi="Arial"/>
          <w:i w:val="false"/>
          <w:color w:val="373737"/>
          <w:sz w:val="20"/>
          <w:vertAlign w:val="subscript"/>
          <w:lang w:val="de-DE" w:eastAsia="de-DE" w:bidi="de-DE"/>
        </w:rPr>
        <w:t xml:space="preserve">a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Anwendungsgebiete: Gewerbebau, Verwaltungsbau, Krankenhausbau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Zugelassener Größenbereich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: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Lichte Breite: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1.000 - 8.500 mm (&gt; auf Anfrage)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Lichte Höhe: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1.500 - 6.000 mm (&gt; auf Anfrage)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4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Lichtes Maß (B x H mm):</w:t>
      </w:r>
    </w:p>
    <w:p>
      <w:pPr>
        <w:keepNext w:val="true"/>
        <w:keepLines w:val="true"/>
        <w:spacing w:before="0" w:after="0" w:line="36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‘..........‘ mm Breite und</w:t>
      </w:r>
    </w:p>
    <w:p>
      <w:pPr>
        <w:keepNext w:val="true"/>
        <w:keepLines w:val="true"/>
        <w:spacing w:before="0" w:after="0" w:line="36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‘..........‘ mm Höhe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Material/Oberfläche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Stahl verzinkt </w:t>
      </w:r>
    </w:p>
    <w:p>
      <w:pPr>
        <w:keepNext w:val="true"/>
        <w:keepLines w:val="true"/>
        <w:spacing w:before="0" w:after="0" w:line="240"/>
        <w:ind w:left="1040" w:right="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ohne Grundierung</w:t>
      </w:r>
    </w:p>
    <w:p>
      <w:pPr>
        <w:keepNext w:val="true"/>
        <w:keepLines w:val="true"/>
        <w:spacing w:before="0" w:after="0" w:line="240"/>
        <w:ind w:left="1040" w:right="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Grundierung (ähnlich RAL 9002)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Pulverbeschichtung (RAL)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Pulverbeschichtung (TT)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Pulverbeschichtung (NCS)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Edelstahl 1.4301 (V2A)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Edelstahl 1.4571 (V4A)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373737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Asymmetrische Teilung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Torzubehör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Nischenklappe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(Nischenmaß min. 260 mm. Zulässige Klappenlänge 4500 mm)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einseitig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beidseitig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zeitversetzte Steuerung inkl. Netzgleichrichter, Akkupufferung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(bei Einsatz von Nischenklappen/Deckenklappe erforderlich)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Deckenklappe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(Nur in Verbindung mit Nischenklappe, Nischenmaß min. 300 mm.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Zulässige Klappenlänge 4500 mm)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Freilauf-Funktion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Hakenfallenschloss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mit Riegelkontakt und Spiralkabel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Profilzylinder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Optischer/akustischer Torsignalgeber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Verglasung für Paneel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Normverglasung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Lichte Durchsicht 190 x 800 mm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Lichte Durchsicht 315 x 800 mm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</w:p>
    <w:p>
      <w:pPr>
        <w:keepNext w:val="true"/>
        <w:keepLines w:val="true"/>
        <w:spacing w:before="0" w:after="0" w:line="240"/>
        <w:ind w:left="1040" w:right="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Lichte Durchsicht 440 x 800 mm</w:t>
      </w:r>
    </w:p>
    <w:p>
      <w:pPr>
        <w:keepNext w:val="true"/>
        <w:keepLines w:val="true"/>
        <w:spacing w:before="0" w:after="0" w:line="240"/>
        <w:ind w:left="1040" w:right="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Lichte Durchsicht 565 x 800 mm</w:t>
      </w:r>
    </w:p>
    <w:p>
      <w:pPr>
        <w:keepNext w:val="true"/>
        <w:keepLines w:val="true"/>
        <w:spacing w:before="0" w:after="0" w:line="240"/>
        <w:ind w:left="1040" w:right="0" w:firstLine="70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Sonderverglasung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Lichte Durchsicht bis 0,5 m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²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Elementverlängerung um max. 94 mm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(Verlängerungen der Elemente sind nur ohne Schlupftür und ohne Zusatzausstattung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Rauchschutz S</w:t>
      </w:r>
      <w:r>
        <w:rPr>
          <w:rFonts w:ascii="Arial" w:hAnsi="Arial"/>
          <w:i w:val="false"/>
          <w:color w:val="373737"/>
          <w:sz w:val="20"/>
          <w:vertAlign w:val="subscript"/>
          <w:lang w:val="de-DE" w:eastAsia="de-DE" w:bidi="de-DE"/>
        </w:rPr>
        <w:t xml:space="preserve">200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möglich).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Schlupftür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Schlupftür ohne Schwelle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(inkl. Bänder, Obentürschließer mit Gleitschiene, Drückergarnitur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Rauchschutz-Ausführung S</w:t>
      </w:r>
      <w:r>
        <w:rPr>
          <w:rFonts w:ascii="Arial" w:hAnsi="Arial"/>
          <w:i w:val="false"/>
          <w:color w:val="373737"/>
          <w:sz w:val="20"/>
          <w:vertAlign w:val="subscript"/>
          <w:lang w:val="de-DE" w:eastAsia="de-DE" w:bidi="de-DE"/>
        </w:rPr>
        <w:t xml:space="preserve">200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nach EN 1634-3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Antipanikschloss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Umschaltfunktion B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Wechselfunktion 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Durchgangsfunktion D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Profilzylinder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Magnetkontakt (ohne Spiralkabel)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Spiralkabel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Riegelkontakt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Verglasung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Normverglasung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Lichte Durchsicht 190 x 800 mm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Lichte Durchsicht 315 x 800 mm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</w:p>
    <w:p>
      <w:pPr>
        <w:keepNext w:val="true"/>
        <w:keepLines w:val="true"/>
        <w:spacing w:before="0" w:after="0" w:line="240"/>
        <w:ind w:left="1040" w:right="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Lichte Durchsicht 440 x 800 mm</w:t>
      </w:r>
    </w:p>
    <w:p>
      <w:pPr>
        <w:keepNext w:val="true"/>
        <w:keepLines w:val="true"/>
        <w:spacing w:before="0" w:after="0" w:line="240"/>
        <w:ind w:left="1040" w:right="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Lichte Durchsicht 565 x 800 mm</w:t>
      </w:r>
    </w:p>
    <w:p>
      <w:pPr>
        <w:keepNext w:val="true"/>
        <w:keepLines w:val="true"/>
        <w:spacing w:before="0" w:after="0" w:line="240"/>
        <w:ind w:left="1040" w:right="0" w:firstLine="70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Sonderverglasung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Lichte Durchsicht bis 0,5 m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²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Feststellanlage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Feststellanlage, für Tore ohne Öffnungshilfe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(inkl. 2 Stück Rauchschalter für Deckenmontage, 1 Stück Feststellanlagenzentrale,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2 Stück Haftmagnete, 1 Stück optischer/akustischer Torsignalgeber)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Blende für Haftmagnet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Zusätzlicher Rauchschalter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Deckenmontage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Sturzmontage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Sturzkonsole 120 mm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Sturzkonsole 500 mm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Handauslösetaster, Aufputz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Öffnungshilfe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Öffnungshilfe für 2-flügelige Tore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(mit integriertem Haftmagnet, Hauptschalter und Endschalterkontakt)</w:t>
      </w:r>
    </w:p>
    <w:p>
      <w:pPr>
        <w:keepNext w:val="true"/>
        <w:keepLines w:val="true"/>
        <w:spacing w:before="0" w:after="0" w:line="240"/>
        <w:ind w:left="1040" w:right="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Blende für Öffnungshilfe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)Feststellanlage, für Tore mit Öffnungshilfe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(inkl. 2 Stück Rauchschalter für Deckenmontage, 1 Stück Feststellanlagenzentrale,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 Stück Drucktaster "Auf/Zu" Aufputz, 1 Stück optischer/akustischer Torsignalgeber)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Zeitrelaisplatine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(Abschalten der Signalisierung / Signalisierung, dass Tor in Kürze schließen wird)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Zusatzausstattung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Ausführung als Rauchschutz-Schiebetor S</w:t>
      </w:r>
      <w:r>
        <w:rPr>
          <w:rFonts w:ascii="Arial" w:hAnsi="Arial"/>
          <w:i w:val="false"/>
          <w:color w:val="373737"/>
          <w:sz w:val="20"/>
          <w:vertAlign w:val="subscript"/>
          <w:lang w:val="de-DE" w:eastAsia="de-DE" w:bidi="de-DE"/>
        </w:rPr>
        <w:t xml:space="preserve">200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nach EN 1634-3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Montage (Sonderausführungen)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Direkte Deckenmontage mit Sturz (Sturzhöhe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110 mm)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Direkte Deckenmontage ohne Sturz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Abgehängte Deckenmontage mit Sturz im Öffnungs- und Abstellbereich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Abgehängte Deckenmontage ohne Sturz im Öffnungs- und Abstellbereich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(max. zulässiger Deckenspalt 116 mm)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Zutreffendes bitte ankreuzen</w:t>
      </w:r>
    </w:p>
    <w:p>
      <w:pPr>
        <w:keepNext w:val="true"/>
        <w:keepLines w:val="true"/>
        <w:spacing w:before="0" w:after="0" w:line="211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Herstellernachweis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Teckentrup GmbH &amp; Co. KG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Industriestr. 50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D-33415 Verl - Sürenheide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Tel.: +49 (0) 52 46/5 04-0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Fax: +49 (0) 52 46/5 04-230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URL: </w:t>
      </w:r>
      <w:hyperlink xmlns:r="http://schemas.openxmlformats.org/officeDocument/2006/relationships" r:id="R93e499ad88ff45ea">
        <w:hyperlink r:id="R93e499ad88ff45ea">
          <w:r>
            <w:rPr>
              <w:rFonts w:ascii="Arial" w:hAnsi="Arial"/>
              <w:i w:val="false"/>
              <w:color w:val="0000FF"/>
              <w:sz w:val="20"/>
              <w:u w:val="single"/>
              <w:lang w:val="de-DE" w:eastAsia="de-DE" w:bidi="de-DE"/>
            </w:rPr>
            <w:t xml:space="preserve">http://www.teckentrup.biz</w:t>
          </w:r>
        </w:hyperlink>
      </w:hyperlink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Email: </w:t>
      </w:r>
      <w:hyperlink xmlns:r="http://schemas.openxmlformats.org/officeDocument/2006/relationships" r:id="R777bec3b79a048c1">
        <w:hyperlink r:id="R777bec3b79a048c1">
          <w:r>
            <w:rPr>
              <w:rFonts w:ascii="Arial" w:hAnsi="Arial"/>
              <w:i w:val="false"/>
              <w:color w:val="0000FF"/>
              <w:sz w:val="20"/>
              <w:u w:val="single"/>
              <w:lang w:val="de-DE" w:eastAsia="de-DE" w:bidi="de-DE"/>
            </w:rPr>
            <w:t xml:space="preserve">info@teckentrup.biz</w:t>
          </w:r>
        </w:hyperlink>
      </w:hyperlink>
    </w:p>
    <w:tbl>
      <w:tblPr>
        <w:tblW w:w="6700" w:type="dxa"/>
        <w:jc w:val="right"/>
        <w:tblInd w:w="0" w:type="dxa"/>
        <w:tblBorders/>
        <w:tblLayout w:type="fixed"/>
      </w:tblPr>
      <w:tblGrid>
        <w:gridCol w:w="1700"/>
        <w:gridCol w:w="600"/>
        <w:gridCol w:w="1700"/>
        <w:gridCol w:w="600"/>
        <w:gridCol w:w="1700"/>
        <w:gridCol w:w="600"/>
      </w:tblGrid>
      <w:tr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880"/>
              <w:gridCol w:w="72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Menge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Stk</w:t>
            </w: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600"/>
              <w:gridCol w:w="110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Preis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€</w:t>
            </w: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600"/>
              <w:gridCol w:w="110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GP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€</w:t>
            </w:r>
          </w:p>
        </w:tc>
      </w:tr>
    </w:tbl>
    <w:sectPr>
      <w:headerReference xmlns:r="http://schemas.openxmlformats.org/officeDocument/2006/relationships" w:type="default" r:id="R3ababac1694948b9"/>
      <w:pgMar w:top="1134" w:right="1134" w:bottom="1134" w:left="1134" w:header="0"/>
    </w:sectPr>
  </w:body>
</w:document>
</file>

<file path=word/header1.xml><?xml version="1.0" encoding="utf-8"?>
<w:hdr xmlns:w="http://schemas.openxmlformats.org/wordprocessingml/2006/main">
  <w:tbl>
    <w:tblPr>
      <w:tblW w:w="9680" w:type="dxa"/>
      <w:jc w:val="left"/>
      <w:tblInd w:w="0" w:type="dxa"/>
      <w:tblBorders>
        <w:bottom w:val="single" w:color="000000" w:sz="6"/>
      </w:tblBorders>
      <w:tblLayout w:type="fixed"/>
    </w:tblPr>
    <w:tblGrid>
      <w:gridCol w:w="3240"/>
      <w:gridCol w:w="3200"/>
      <w:gridCol w:w="3240"/>
    </w:tblGrid>
    <w:tr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left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AUSSCHREIBEN.DE</w:t>
          </w:r>
        </w:p>
      </w:tc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center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- </w:t>
          </w:r>
          <w:r>
            <w:rPr>
              <w:rFonts w:ascii="Arial" w:hAnsi="Arial"/>
              <w:i w:val="false"/>
              <w:sz w:val="18"/>
              <w:lang w:val="de-DE" w:eastAsia="de-DE" w:bidi="de-DE"/>
            </w:rPr>
            <w:pgNum/>
          </w: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 -</w:t>
          </w:r>
        </w:p>
      </w:tc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right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09.02.2024</w:t>
          </w:r>
        </w:p>
      </w:tc>
    </w:tr>
  </w:tbl>
</w:hdr>
</file>

<file path=word/styles.xml><?xml version="1.0" encoding="utf-8"?>
<w:styles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teckentrup.biz/feuerschutztore" TargetMode="External" Id="R5d8ce1589d2c45ba" /><Relationship Type="http://schemas.openxmlformats.org/officeDocument/2006/relationships/hyperlink" Target="http://www.teckentrup.biz" TargetMode="External" Id="R93e499ad88ff45ea" /><Relationship Type="http://schemas.openxmlformats.org/officeDocument/2006/relationships/hyperlink" Target="mailto:info@teckentrup.biz" TargetMode="External" Id="R777bec3b79a048c1" /><Relationship Type="http://schemas.openxmlformats.org/officeDocument/2006/relationships/header" Target="/word/header1.xml" Id="R3ababac1694948b9" /><Relationship Type="http://schemas.openxmlformats.org/officeDocument/2006/relationships/styles" Target="/word/styles.xml" Id="R6a3e640bea7845b0" /></Relationships>
</file>