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eb12dc91943b4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Feuerschutztore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EI230 Schiebetor "Teckentrup 62 FST" 1flg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hyperlink xmlns:r="http://schemas.openxmlformats.org/officeDocument/2006/relationships" r:id="R3f857f4205eb4130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EI230-C2-Sa "Teckentrup 62 FST"</w:t>
        </w:r>
      </w:hyperlink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Feuerschutz-Schiebetor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Stahl-Feuerschutz-Schiebetor 62 FST, 1-flg.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Feuerschutzabschluss für den Einsatz im Innenbereich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CE-Kennzeichnung nach EN 13241 in Verbindung mit EN 16034 Klassifizierung EI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30-C2-S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a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Gewerbebau, Verwaltungsbau, Krankenhausbau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Zugelassener Größenbereich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: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Breite: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500 - 8.500 mm (&gt; auf Anfrage)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Höhe: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1.500 - 6.000 mm (&gt; auf Anfrage)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Lichtes Maß (B x H mm):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Breite und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Höhe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Material/Oberfläche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Stahl verzinkt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 ) ohne Grundierung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 ) Grundierung (ähnlich RAL 9002)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(RAL)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(NCS)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Edelstahl 1.4301 (V2A)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Edelstahl 1.4571 (V4A)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Torausführung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Torzulauf stirnseitig ohne Einlaufprofil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(Größenbereich: Bis lichte Breite 4620 mm, lichte Höhe 5250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Torzubehör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Nischenklappe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(Nischenmaß min. 260 mm. Zulässige Klappenlänge 4500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einseitig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beidseitig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zeitversetzte Steuerung inkl. Netzgleichrichter, Akkupufferung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(bei Einsatz von Nischenklappen/Deckenklappe erforderlich)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Deckenklappe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(Nur in Verbindung mit Nischenklappe, Nischenmaß min. 300 mm.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Zulässige Klappenlänge 4500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Freilauf-Funktion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Hakenfallenschloss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Riegelkontakt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Optischer/akustischer Torsignalgeber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Schließgewicht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(Anordnung Schließgewicht hinter dem geöffneten Torblatt)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für Paneel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 ) Lichte Durchsicht 315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 ) Lichte Durchsicht 440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 ) Lichte Durchsicht 565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Elementverlängerung um max. 94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(Verlängerungen der Elemente sind nur ohne Schlupftür und ohne Zusatzausstattung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Rauchschutz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möglich).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Schlupftür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Schlupftür ohne Schwelle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Bänder, Obentürschließer mit Gleitschiene, Drückergarnitur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Rauchschutz-Ausführung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nach EN 1634-3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Antipanikschloss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Umschaltfunktion B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Wechselfunktion 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Durchgangsfunktion D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Magnetkontakt (ohne Spiralkabel)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Spiralkabel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Riegelkontakt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 ) Lichte Durchsicht 440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 ) Lichte Durchsicht 565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Feststellanlage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Feststellanlage, für Tore ohne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2 Stück Rauchschalter für Deckenmontage, 1 Stück Feststellanlagenzentrale,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Stück Haftmagnet, 1 Stück optischer/akustischer Torsignalgeber)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Blende für Haftmagnet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Rauchschalter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Deckenmontage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120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500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Handauslösetaster, Aufputz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Öffnungshilfe für 1-flügelige Tore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(mit integriertem Haftmagnet, Hauptschalter und Endschalterkontakt)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Blende für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Feststellanlage, für Tore mit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2 Stück Rauchschalter für Deckenmontage, 1 Stück Feststellanlagenzentrale,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Stück Drucktaster "Auf/Zu" Aufputz, 1 Stück optischer/akustischer Torsignalgeber)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Zeitrelaisplatine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(Abschalten der Signalisierung / Signalisierung, dass Tor in Kürze schließen wird)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Zusatzausstattung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Ausführung als Rauchschutz-Schiebetor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nach EN 1634-3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Montage (Sonderausführungen)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Direkte Deckenmontage mit Sturz (Sturzhöhe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110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Direkte Deckenmontage ohne Sturz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Abgehängte Deckenmontage mit Sturz im Öffnungs- und Abstellbereich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Abgehängte Deckenmontage ohne Sturz im Öffnungs- und Abstellbereich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(max. zulässiger Deckenspalt 116 mm)</w:t>
      </w:r>
    </w:p>
    <w:p>
      <w:pPr>
        <w:keepNext w:val="true"/>
        <w:keepLines w:val="true"/>
        <w:spacing w:before="0" w:after="0" w:line="211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11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11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zuständiges bitte ankreuzen</w:t>
      </w:r>
    </w:p>
    <w:p>
      <w:pPr>
        <w:keepNext w:val="true"/>
        <w:keepLines w:val="true"/>
        <w:spacing w:before="0" w:after="0" w:line="211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039e04dfb77949c6">
        <w:hyperlink r:id="R039e04dfb77949c6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e36161e5a6194e79">
        <w:hyperlink r:id="Re36161e5a6194e79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50327aa5d94644fc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ckentrup.biz/feuerschutztore" TargetMode="External" Id="R3f857f4205eb4130" /><Relationship Type="http://schemas.openxmlformats.org/officeDocument/2006/relationships/hyperlink" Target="http://www.teckentrup.biz" TargetMode="External" Id="R039e04dfb77949c6" /><Relationship Type="http://schemas.openxmlformats.org/officeDocument/2006/relationships/hyperlink" Target="mailto:info@teckentrup.biz" TargetMode="External" Id="Re36161e5a6194e79" /><Relationship Type="http://schemas.openxmlformats.org/officeDocument/2006/relationships/header" Target="/word/header1.xml" Id="R50327aa5d94644fc" /><Relationship Type="http://schemas.openxmlformats.org/officeDocument/2006/relationships/styles" Target="/word/styles.xml" Id="Ra0a21e53f9ee469c" /></Relationships>
</file>