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A61" w14:textId="77777777" w:rsidR="00662ABE" w:rsidRDefault="00662ABE" w:rsidP="00D8040B">
      <w:pPr>
        <w:spacing w:after="120"/>
        <w:rPr>
          <w:rFonts w:ascii="Arial" w:hAnsi="Arial" w:cs="Arial"/>
          <w:b/>
        </w:rPr>
      </w:pPr>
    </w:p>
    <w:p w14:paraId="11029877" w14:textId="11018F70" w:rsidR="00D8040B" w:rsidRPr="00CB5A64" w:rsidRDefault="008F18F5" w:rsidP="00675056">
      <w:pPr>
        <w:tabs>
          <w:tab w:val="left" w:pos="3544"/>
        </w:tabs>
        <w:spacing w:after="120"/>
        <w:rPr>
          <w:rFonts w:ascii="Arial" w:hAnsi="Arial" w:cs="Arial"/>
          <w:b/>
        </w:rPr>
      </w:pPr>
      <w:r w:rsidRPr="00CB5A64">
        <w:rPr>
          <w:rFonts w:ascii="Arial" w:hAnsi="Arial" w:cs="Arial"/>
          <w:b/>
        </w:rPr>
        <w:t>Luxury Tiles Dry Back 0,</w:t>
      </w:r>
      <w:r w:rsidR="00D17851">
        <w:rPr>
          <w:rFonts w:ascii="Arial" w:hAnsi="Arial" w:cs="Arial"/>
          <w:b/>
        </w:rPr>
        <w:t>3</w:t>
      </w:r>
    </w:p>
    <w:p w14:paraId="53A4BA33" w14:textId="70B86844" w:rsidR="002B0F41" w:rsidRPr="00EC11E3" w:rsidRDefault="00340D91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Bodenbelag aus PVC, ohne Träger DIN EN ISO 1058</w:t>
      </w:r>
      <w:r w:rsidR="006D1DEE" w:rsidRPr="00E757F5">
        <w:rPr>
          <w:rFonts w:ascii="Arial" w:hAnsi="Arial" w:cs="Arial"/>
          <w:sz w:val="18"/>
          <w:szCs w:val="18"/>
        </w:rPr>
        <w:t>2</w:t>
      </w:r>
      <w:r w:rsidRPr="00E757F5">
        <w:rPr>
          <w:rFonts w:ascii="Arial" w:hAnsi="Arial" w:cs="Arial"/>
          <w:sz w:val="18"/>
          <w:szCs w:val="18"/>
        </w:rPr>
        <w:t xml:space="preserve">, </w:t>
      </w:r>
      <w:r w:rsidRPr="00E757F5">
        <w:rPr>
          <w:rFonts w:ascii="Arial" w:hAnsi="Arial" w:cs="Arial"/>
          <w:b/>
          <w:sz w:val="18"/>
          <w:szCs w:val="18"/>
        </w:rPr>
        <w:t>h</w:t>
      </w:r>
      <w:r w:rsidR="006D1DEE" w:rsidRPr="00E757F5">
        <w:rPr>
          <w:rFonts w:ascii="Arial" w:hAnsi="Arial" w:cs="Arial"/>
          <w:b/>
          <w:sz w:val="18"/>
          <w:szCs w:val="18"/>
        </w:rPr>
        <w:t>eterogen</w:t>
      </w:r>
      <w:r w:rsidR="008F18F5">
        <w:rPr>
          <w:rFonts w:ascii="Arial" w:hAnsi="Arial" w:cs="Arial"/>
          <w:b/>
          <w:sz w:val="18"/>
          <w:szCs w:val="18"/>
        </w:rPr>
        <w:t>,</w:t>
      </w:r>
    </w:p>
    <w:p w14:paraId="5E0C0C58" w14:textId="77777777" w:rsidR="002B0F41" w:rsidRPr="00F102A4" w:rsidRDefault="002B0F41" w:rsidP="002B0F41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F102A4">
        <w:rPr>
          <w:rFonts w:ascii="Arial" w:hAnsi="Arial" w:cs="Arial"/>
          <w:sz w:val="18"/>
          <w:szCs w:val="18"/>
        </w:rPr>
        <w:t>Besonders emissionsarmer Bodenbelag gemäß</w:t>
      </w:r>
      <w:r>
        <w:rPr>
          <w:rFonts w:ascii="Arial" w:hAnsi="Arial" w:cs="Arial"/>
          <w:sz w:val="18"/>
          <w:szCs w:val="18"/>
        </w:rPr>
        <w:t xml:space="preserve">, M1 und </w:t>
      </w:r>
      <w:r w:rsidRPr="00F102A4">
        <w:rPr>
          <w:rFonts w:ascii="Arial" w:hAnsi="Arial" w:cs="Arial"/>
          <w:sz w:val="18"/>
          <w:szCs w:val="18"/>
        </w:rPr>
        <w:t xml:space="preserve">FloorScore </w:t>
      </w:r>
      <w:r>
        <w:rPr>
          <w:rFonts w:ascii="Arial" w:hAnsi="Arial" w:cs="Arial"/>
          <w:sz w:val="18"/>
          <w:szCs w:val="18"/>
        </w:rPr>
        <w:t>-</w:t>
      </w:r>
      <w:r w:rsidRPr="00F102A4">
        <w:rPr>
          <w:rFonts w:ascii="Arial" w:hAnsi="Arial" w:cs="Arial"/>
          <w:sz w:val="18"/>
          <w:szCs w:val="18"/>
        </w:rPr>
        <w:t>Zertifizierung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P</w:t>
      </w:r>
      <w:r w:rsidRPr="0062073B">
        <w:rPr>
          <w:rFonts w:ascii="Arial" w:hAnsi="Arial" w:cs="Arial"/>
          <w:b/>
          <w:sz w:val="18"/>
          <w:szCs w:val="18"/>
        </w:rPr>
        <w:t>hthalatfrei</w:t>
      </w:r>
    </w:p>
    <w:p w14:paraId="7166C9CF" w14:textId="46981028" w:rsidR="00675056" w:rsidRDefault="003D5DA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Einstufung DIN EN ISO 10874 </w:t>
      </w:r>
      <w:r w:rsidR="00675056">
        <w:rPr>
          <w:rFonts w:ascii="Arial" w:hAnsi="Arial" w:cs="Arial"/>
          <w:sz w:val="18"/>
          <w:szCs w:val="18"/>
        </w:rPr>
        <w:tab/>
      </w:r>
      <w:r w:rsidR="00FC0253" w:rsidRPr="00FC0253">
        <w:rPr>
          <w:rFonts w:ascii="Arial" w:hAnsi="Arial" w:cs="Arial"/>
          <w:b/>
          <w:sz w:val="18"/>
          <w:szCs w:val="18"/>
        </w:rPr>
        <w:t xml:space="preserve">Klasse </w:t>
      </w:r>
      <w:r w:rsidR="00D17851">
        <w:rPr>
          <w:rFonts w:ascii="Arial" w:hAnsi="Arial" w:cs="Arial"/>
          <w:b/>
          <w:sz w:val="18"/>
          <w:szCs w:val="18"/>
        </w:rPr>
        <w:t>23</w:t>
      </w:r>
      <w:r w:rsidR="00FC0253">
        <w:rPr>
          <w:rFonts w:ascii="Arial" w:hAnsi="Arial" w:cs="Arial"/>
          <w:sz w:val="18"/>
          <w:szCs w:val="18"/>
        </w:rPr>
        <w:t xml:space="preserve"> (</w:t>
      </w:r>
      <w:r w:rsidR="00D17851">
        <w:rPr>
          <w:rFonts w:ascii="Arial" w:hAnsi="Arial" w:cs="Arial"/>
          <w:sz w:val="18"/>
          <w:szCs w:val="18"/>
        </w:rPr>
        <w:t>privater</w:t>
      </w:r>
      <w:r w:rsidR="00B52008">
        <w:rPr>
          <w:rFonts w:ascii="Arial" w:hAnsi="Arial" w:cs="Arial"/>
          <w:sz w:val="18"/>
          <w:szCs w:val="18"/>
        </w:rPr>
        <w:t xml:space="preserve"> Bereich</w:t>
      </w:r>
      <w:r w:rsidR="00FC0253">
        <w:rPr>
          <w:rFonts w:ascii="Arial" w:hAnsi="Arial" w:cs="Arial"/>
          <w:sz w:val="18"/>
          <w:szCs w:val="18"/>
        </w:rPr>
        <w:t xml:space="preserve">, starke Beanspruchung) </w:t>
      </w:r>
    </w:p>
    <w:p w14:paraId="16B7F2D3" w14:textId="151C9B36" w:rsidR="00D17851" w:rsidRDefault="00675056" w:rsidP="002B0F41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17851" w:rsidRPr="00FC0253">
        <w:rPr>
          <w:rFonts w:ascii="Arial" w:hAnsi="Arial" w:cs="Arial"/>
          <w:b/>
          <w:sz w:val="18"/>
          <w:szCs w:val="18"/>
        </w:rPr>
        <w:t xml:space="preserve">Klasse </w:t>
      </w:r>
      <w:r w:rsidR="00D17851">
        <w:rPr>
          <w:rFonts w:ascii="Arial" w:hAnsi="Arial" w:cs="Arial"/>
          <w:b/>
          <w:sz w:val="18"/>
          <w:szCs w:val="18"/>
        </w:rPr>
        <w:t>31</w:t>
      </w:r>
      <w:r w:rsidR="00D17851">
        <w:rPr>
          <w:rFonts w:ascii="Arial" w:hAnsi="Arial" w:cs="Arial"/>
          <w:sz w:val="18"/>
          <w:szCs w:val="18"/>
        </w:rPr>
        <w:t xml:space="preserve"> (gewerblicher Bereich, geringe Beanspruchung) </w:t>
      </w:r>
    </w:p>
    <w:p w14:paraId="7792B0EC" w14:textId="77777777" w:rsidR="000C38C4" w:rsidRDefault="000C38C4" w:rsidP="008A1E99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F45973">
        <w:rPr>
          <w:rFonts w:ascii="Arial" w:hAnsi="Arial" w:cs="Arial"/>
          <w:sz w:val="18"/>
          <w:szCs w:val="18"/>
        </w:rPr>
        <w:t>Elektrostatisches Verhalten</w:t>
      </w:r>
      <w:r>
        <w:rPr>
          <w:rFonts w:ascii="Arial" w:hAnsi="Arial" w:cs="Arial"/>
          <w:sz w:val="18"/>
          <w:szCs w:val="18"/>
        </w:rPr>
        <w:t xml:space="preserve"> </w:t>
      </w:r>
      <w:r w:rsidRPr="00E757F5">
        <w:rPr>
          <w:rFonts w:ascii="Arial" w:hAnsi="Arial" w:cs="Arial"/>
          <w:sz w:val="18"/>
          <w:szCs w:val="18"/>
        </w:rPr>
        <w:t>EN 1815</w:t>
      </w:r>
      <w:r>
        <w:tab/>
      </w:r>
      <w:r w:rsidRPr="00E757F5">
        <w:rPr>
          <w:rFonts w:ascii="Arial" w:hAnsi="Arial" w:cs="Arial"/>
          <w:b/>
          <w:sz w:val="18"/>
          <w:szCs w:val="18"/>
        </w:rPr>
        <w:t>antistatisch</w:t>
      </w:r>
      <w:r w:rsidRPr="00E757F5">
        <w:rPr>
          <w:rFonts w:ascii="Arial" w:hAnsi="Arial" w:cs="Arial"/>
          <w:sz w:val="18"/>
          <w:szCs w:val="18"/>
        </w:rPr>
        <w:t>, Aufladungsspannung im Begehversuch max. 2 kV</w:t>
      </w:r>
    </w:p>
    <w:p w14:paraId="3A5E2891" w14:textId="74D6C9CC" w:rsidR="000D010F" w:rsidRPr="0099505C" w:rsidRDefault="009C7C7D" w:rsidP="008A1E99">
      <w:pPr>
        <w:tabs>
          <w:tab w:val="left" w:pos="3544"/>
        </w:tabs>
        <w:spacing w:after="20"/>
        <w:rPr>
          <w:rFonts w:ascii="Arial" w:hAnsi="Arial" w:cs="Arial"/>
          <w:b/>
          <w:bCs/>
          <w:sz w:val="18"/>
          <w:szCs w:val="18"/>
        </w:rPr>
      </w:pPr>
      <w:r w:rsidRPr="00325999">
        <w:rPr>
          <w:rFonts w:ascii="Arial" w:hAnsi="Arial" w:cs="Arial"/>
          <w:bCs/>
          <w:sz w:val="18"/>
          <w:szCs w:val="18"/>
        </w:rPr>
        <w:t>geeignet für Stuhlrollen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5731B5" w:rsidRPr="00E757F5">
        <w:rPr>
          <w:rFonts w:ascii="Arial" w:hAnsi="Arial" w:cs="Arial"/>
          <w:sz w:val="18"/>
          <w:szCs w:val="18"/>
        </w:rPr>
        <w:t xml:space="preserve">DIN EN </w:t>
      </w:r>
      <w:r w:rsidR="005731B5">
        <w:rPr>
          <w:rFonts w:ascii="Arial" w:hAnsi="Arial" w:cs="Arial"/>
          <w:sz w:val="18"/>
          <w:szCs w:val="18"/>
        </w:rPr>
        <w:t xml:space="preserve">12529 </w:t>
      </w:r>
      <w:r w:rsidR="00675056">
        <w:rPr>
          <w:rFonts w:ascii="Arial" w:hAnsi="Arial" w:cs="Arial"/>
          <w:sz w:val="18"/>
          <w:szCs w:val="18"/>
        </w:rPr>
        <w:tab/>
      </w:r>
      <w:r w:rsidRPr="0099505C">
        <w:rPr>
          <w:rFonts w:ascii="Arial" w:hAnsi="Arial" w:cs="Arial"/>
          <w:b/>
          <w:bCs/>
          <w:sz w:val="18"/>
          <w:szCs w:val="18"/>
        </w:rPr>
        <w:t>Typ W</w:t>
      </w:r>
    </w:p>
    <w:p w14:paraId="4947134C" w14:textId="6F088E78" w:rsidR="000D010F" w:rsidRPr="00E757F5" w:rsidRDefault="00480C37" w:rsidP="008A1E99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Brandverhaltensklasse DIN EN 13501-1 </w:t>
      </w:r>
      <w:r w:rsidR="00675056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Bfl-s1</w:t>
      </w:r>
    </w:p>
    <w:p w14:paraId="46BC3588" w14:textId="684CA394" w:rsidR="000D010F" w:rsidRPr="00E757F5" w:rsidRDefault="00480C37" w:rsidP="008A1E99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Rutschgefahr </w:t>
      </w:r>
      <w:r w:rsidR="007107BD" w:rsidRPr="00E757F5">
        <w:rPr>
          <w:rFonts w:ascii="Arial" w:hAnsi="Arial" w:cs="Arial"/>
          <w:sz w:val="18"/>
          <w:szCs w:val="18"/>
        </w:rPr>
        <w:t xml:space="preserve">DIN 51130 </w:t>
      </w:r>
      <w:r w:rsidR="00675056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 xml:space="preserve">R </w:t>
      </w:r>
      <w:r w:rsidR="00624BBE">
        <w:rPr>
          <w:rFonts w:ascii="Arial" w:hAnsi="Arial" w:cs="Arial"/>
          <w:b/>
          <w:sz w:val="18"/>
          <w:szCs w:val="18"/>
        </w:rPr>
        <w:t xml:space="preserve">10 </w:t>
      </w:r>
      <w:r w:rsidR="007107BD" w:rsidRPr="008550B5">
        <w:rPr>
          <w:rFonts w:ascii="Arial" w:hAnsi="Arial" w:cs="Arial"/>
          <w:sz w:val="18"/>
          <w:szCs w:val="18"/>
        </w:rPr>
        <w:t xml:space="preserve">gemäß </w:t>
      </w:r>
      <w:r w:rsidRPr="00E757F5">
        <w:rPr>
          <w:rFonts w:ascii="Arial" w:hAnsi="Arial" w:cs="Arial"/>
          <w:sz w:val="18"/>
          <w:szCs w:val="18"/>
        </w:rPr>
        <w:t>BGR 181</w:t>
      </w:r>
    </w:p>
    <w:p w14:paraId="3D5E83F7" w14:textId="5F2C4C17" w:rsidR="000D010F" w:rsidRPr="00E757F5" w:rsidRDefault="00675056" w:rsidP="008A1E99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325999">
        <w:rPr>
          <w:rFonts w:ascii="Arial" w:hAnsi="Arial" w:cs="Arial"/>
          <w:bCs/>
          <w:sz w:val="18"/>
          <w:szCs w:val="18"/>
        </w:rPr>
        <w:t>Chemikalienbeständigkeit</w:t>
      </w:r>
      <w:r w:rsidRPr="00675056">
        <w:rPr>
          <w:rFonts w:ascii="Arial" w:hAnsi="Arial" w:cs="Arial"/>
          <w:sz w:val="18"/>
          <w:szCs w:val="18"/>
        </w:rPr>
        <w:t xml:space="preserve"> </w:t>
      </w:r>
      <w:r w:rsidRPr="009808C4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b/>
          <w:sz w:val="18"/>
          <w:szCs w:val="18"/>
        </w:rPr>
        <w:tab/>
      </w:r>
      <w:r w:rsidR="009808C4" w:rsidRPr="00675056">
        <w:rPr>
          <w:rFonts w:ascii="Arial" w:hAnsi="Arial" w:cs="Arial"/>
          <w:b/>
          <w:bCs/>
          <w:sz w:val="18"/>
          <w:szCs w:val="18"/>
        </w:rPr>
        <w:t xml:space="preserve">gut </w:t>
      </w:r>
      <w:r w:rsidR="00D751A5" w:rsidRPr="00675056">
        <w:rPr>
          <w:rFonts w:ascii="Arial" w:hAnsi="Arial" w:cs="Arial"/>
          <w:b/>
          <w:bCs/>
          <w:sz w:val="18"/>
          <w:szCs w:val="18"/>
        </w:rPr>
        <w:t>beständig gegen Chemikalien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20461432" w14:textId="77777777" w:rsidR="00325999" w:rsidRDefault="00675056" w:rsidP="008A1E99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E757F5">
        <w:rPr>
          <w:rFonts w:ascii="Arial" w:hAnsi="Arial" w:cs="Arial"/>
          <w:sz w:val="18"/>
          <w:szCs w:val="18"/>
        </w:rPr>
        <w:t>ußbodenheizung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D751A5" w:rsidRPr="00E757F5">
        <w:rPr>
          <w:rFonts w:ascii="Arial" w:hAnsi="Arial" w:cs="Arial"/>
          <w:sz w:val="18"/>
          <w:szCs w:val="18"/>
        </w:rPr>
        <w:t xml:space="preserve">geeignet </w:t>
      </w:r>
      <w:r w:rsidR="0030629F">
        <w:rPr>
          <w:rFonts w:ascii="Arial" w:hAnsi="Arial" w:cs="Arial"/>
          <w:sz w:val="18"/>
          <w:szCs w:val="18"/>
        </w:rPr>
        <w:t>bis +27°C</w:t>
      </w:r>
    </w:p>
    <w:p w14:paraId="6DF9613C" w14:textId="726B59BA" w:rsidR="000D010F" w:rsidRPr="00325999" w:rsidRDefault="002B0F41" w:rsidP="008A1E99">
      <w:pPr>
        <w:tabs>
          <w:tab w:val="left" w:pos="3544"/>
        </w:tabs>
        <w:spacing w:after="20"/>
        <w:rPr>
          <w:rFonts w:ascii="Arial" w:hAnsi="Arial" w:cs="Arial"/>
          <w:b/>
          <w:sz w:val="18"/>
          <w:szCs w:val="18"/>
        </w:rPr>
      </w:pPr>
      <w:r w:rsidRPr="00325999">
        <w:rPr>
          <w:rFonts w:ascii="Arial" w:hAnsi="Arial" w:cs="Arial"/>
          <w:sz w:val="18"/>
          <w:szCs w:val="18"/>
        </w:rPr>
        <w:t xml:space="preserve">Wärmedurchlasswiderstand </w:t>
      </w:r>
      <w:r w:rsidRPr="003B1B9D">
        <w:rPr>
          <w:rFonts w:ascii="Segoe UI" w:hAnsi="Segoe UI" w:cs="Segoe UI"/>
          <w:sz w:val="18"/>
          <w:szCs w:val="18"/>
        </w:rPr>
        <w:t>EN12664</w:t>
      </w:r>
      <w:r w:rsidRPr="00325999">
        <w:rPr>
          <w:rFonts w:ascii="Arial" w:hAnsi="Arial" w:cs="Arial"/>
          <w:sz w:val="18"/>
          <w:szCs w:val="18"/>
        </w:rPr>
        <w:tab/>
      </w:r>
      <w:r w:rsidR="00325999" w:rsidRPr="00325999">
        <w:rPr>
          <w:rFonts w:ascii="Arial" w:hAnsi="Arial" w:cs="Arial"/>
          <w:b/>
          <w:sz w:val="18"/>
          <w:szCs w:val="18"/>
        </w:rPr>
        <w:t>0</w:t>
      </w:r>
      <w:r w:rsidR="00325999" w:rsidRPr="00325999">
        <w:rPr>
          <w:sz w:val="18"/>
          <w:szCs w:val="18"/>
        </w:rPr>
        <w:t>,</w:t>
      </w:r>
      <w:r w:rsidR="00325999" w:rsidRPr="00325999">
        <w:rPr>
          <w:rFonts w:ascii="Arial" w:hAnsi="Arial" w:cs="Arial"/>
          <w:b/>
          <w:bCs/>
          <w:sz w:val="18"/>
          <w:szCs w:val="18"/>
        </w:rPr>
        <w:t>011 m²K/W</w:t>
      </w:r>
    </w:p>
    <w:p w14:paraId="09B825B8" w14:textId="09677877" w:rsidR="000D010F" w:rsidRPr="00E757F5" w:rsidRDefault="002B0F41" w:rsidP="008A1E99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Gesamtdicke</w:t>
      </w:r>
      <w:r>
        <w:rPr>
          <w:rFonts w:ascii="Arial" w:hAnsi="Arial" w:cs="Arial"/>
          <w:sz w:val="18"/>
          <w:szCs w:val="18"/>
        </w:rPr>
        <w:t xml:space="preserve"> </w:t>
      </w:r>
      <w:r w:rsidRPr="003B1B9D">
        <w:rPr>
          <w:rFonts w:ascii="Segoe UI" w:hAnsi="Segoe UI" w:cs="Segoe UI"/>
          <w:sz w:val="18"/>
          <w:szCs w:val="18"/>
        </w:rPr>
        <w:t>EN ISO 24337</w:t>
      </w:r>
      <w:r w:rsidR="009808C4">
        <w:rPr>
          <w:rFonts w:ascii="Arial" w:hAnsi="Arial" w:cs="Arial"/>
          <w:sz w:val="18"/>
          <w:szCs w:val="18"/>
        </w:rPr>
        <w:tab/>
      </w:r>
      <w:r w:rsidR="00061C6F" w:rsidRPr="00E757F5">
        <w:rPr>
          <w:rFonts w:ascii="Arial" w:hAnsi="Arial" w:cs="Arial"/>
          <w:b/>
          <w:sz w:val="18"/>
          <w:szCs w:val="18"/>
        </w:rPr>
        <w:t>2,</w:t>
      </w:r>
      <w:r w:rsidR="00B52008">
        <w:rPr>
          <w:rFonts w:ascii="Arial" w:hAnsi="Arial" w:cs="Arial"/>
          <w:b/>
          <w:sz w:val="18"/>
          <w:szCs w:val="18"/>
        </w:rPr>
        <w:t>5</w:t>
      </w:r>
      <w:r w:rsidR="00D751A5" w:rsidRPr="00E757F5">
        <w:rPr>
          <w:rFonts w:ascii="Arial" w:hAnsi="Arial" w:cs="Arial"/>
          <w:b/>
          <w:sz w:val="18"/>
          <w:szCs w:val="18"/>
        </w:rPr>
        <w:t xml:space="preserve"> mm</w:t>
      </w:r>
    </w:p>
    <w:p w14:paraId="788BBE23" w14:textId="26D66D38" w:rsidR="000D010F" w:rsidRDefault="002B0F41" w:rsidP="008A1E99">
      <w:pPr>
        <w:tabs>
          <w:tab w:val="left" w:pos="3544"/>
        </w:tabs>
        <w:spacing w:after="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Nutzschichtdicke </w:t>
      </w:r>
      <w:r w:rsidRPr="003B1B9D">
        <w:rPr>
          <w:rFonts w:ascii="Segoe UI" w:hAnsi="Segoe UI" w:cs="Segoe UI"/>
          <w:sz w:val="18"/>
          <w:szCs w:val="18"/>
        </w:rPr>
        <w:t>EN ISO 24346</w:t>
      </w:r>
      <w:r w:rsidR="009808C4">
        <w:rPr>
          <w:rFonts w:ascii="Arial" w:hAnsi="Arial" w:cs="Arial"/>
          <w:sz w:val="18"/>
          <w:szCs w:val="18"/>
        </w:rPr>
        <w:tab/>
      </w:r>
      <w:r w:rsidR="006D1DEE" w:rsidRPr="00E757F5">
        <w:rPr>
          <w:rFonts w:ascii="Arial" w:hAnsi="Arial" w:cs="Arial"/>
          <w:b/>
          <w:sz w:val="18"/>
          <w:szCs w:val="18"/>
        </w:rPr>
        <w:t>0,</w:t>
      </w:r>
      <w:r w:rsidR="00D17851">
        <w:rPr>
          <w:rFonts w:ascii="Arial" w:hAnsi="Arial" w:cs="Arial"/>
          <w:b/>
          <w:sz w:val="18"/>
          <w:szCs w:val="18"/>
        </w:rPr>
        <w:t xml:space="preserve">3 </w:t>
      </w:r>
      <w:r w:rsidR="006D1DEE" w:rsidRPr="00E757F5">
        <w:rPr>
          <w:rFonts w:ascii="Arial" w:hAnsi="Arial" w:cs="Arial"/>
          <w:b/>
          <w:sz w:val="18"/>
          <w:szCs w:val="18"/>
        </w:rPr>
        <w:t>mm</w:t>
      </w:r>
    </w:p>
    <w:p w14:paraId="6489F2DD" w14:textId="77777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</w:p>
    <w:p w14:paraId="115F8764" w14:textId="77777777" w:rsidR="0026660D" w:rsidRDefault="00D751A5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</w:t>
      </w:r>
      <w:r w:rsidR="009808C4">
        <w:rPr>
          <w:rFonts w:ascii="Arial" w:hAnsi="Arial" w:cs="Arial"/>
          <w:sz w:val="18"/>
          <w:szCs w:val="18"/>
        </w:rPr>
        <w:t xml:space="preserve">Planken </w:t>
      </w:r>
      <w:r w:rsidR="009808C4" w:rsidRPr="0026660D">
        <w:rPr>
          <w:rFonts w:ascii="Arial" w:hAnsi="Arial" w:cs="Arial"/>
          <w:sz w:val="18"/>
          <w:szCs w:val="18"/>
        </w:rPr>
        <w:t>und Fliesen</w:t>
      </w:r>
      <w:r w:rsidR="00E60094" w:rsidRPr="0026660D">
        <w:rPr>
          <w:rFonts w:ascii="Arial" w:hAnsi="Arial" w:cs="Arial"/>
          <w:sz w:val="18"/>
          <w:szCs w:val="18"/>
        </w:rPr>
        <w:t>,</w:t>
      </w:r>
      <w:r w:rsidR="009808C4" w:rsidRPr="0026660D">
        <w:rPr>
          <w:rFonts w:ascii="Arial" w:hAnsi="Arial" w:cs="Arial"/>
          <w:sz w:val="18"/>
          <w:szCs w:val="18"/>
        </w:rPr>
        <w:t xml:space="preserve"> </w:t>
      </w:r>
      <w:r w:rsidR="00EA2B57" w:rsidRPr="0026660D">
        <w:rPr>
          <w:rFonts w:ascii="Arial" w:hAnsi="Arial" w:cs="Arial"/>
          <w:sz w:val="18"/>
          <w:szCs w:val="18"/>
        </w:rPr>
        <w:t>Abmessungen ISO 24342</w:t>
      </w:r>
      <w:r w:rsidR="00EA2B57" w:rsidRPr="0026660D">
        <w:rPr>
          <w:rFonts w:ascii="Arial" w:hAnsi="Arial" w:cs="Arial"/>
          <w:sz w:val="18"/>
          <w:szCs w:val="18"/>
        </w:rPr>
        <w:tab/>
      </w:r>
    </w:p>
    <w:p w14:paraId="5308948C" w14:textId="24972B5A" w:rsidR="00BD5C27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B2285">
        <w:rPr>
          <w:rFonts w:ascii="Arial" w:hAnsi="Arial" w:cs="Arial"/>
          <w:sz w:val="18"/>
          <w:szCs w:val="18"/>
        </w:rPr>
        <w:t>Pla</w:t>
      </w:r>
      <w:r>
        <w:rPr>
          <w:rFonts w:ascii="Arial" w:hAnsi="Arial" w:cs="Arial"/>
          <w:sz w:val="18"/>
          <w:szCs w:val="18"/>
        </w:rPr>
        <w:t>nke</w:t>
      </w:r>
      <w:r w:rsidRPr="000B2285">
        <w:rPr>
          <w:rFonts w:ascii="Arial" w:hAnsi="Arial" w:cs="Arial"/>
          <w:sz w:val="18"/>
          <w:szCs w:val="18"/>
        </w:rPr>
        <w:t xml:space="preserve">nformat: </w:t>
      </w:r>
      <w:r w:rsidRPr="0026660D">
        <w:rPr>
          <w:rFonts w:ascii="Arial" w:hAnsi="Arial" w:cs="Arial"/>
          <w:color w:val="FF0000"/>
          <w:sz w:val="18"/>
          <w:szCs w:val="18"/>
        </w:rPr>
        <w:t>1219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26660D">
        <w:rPr>
          <w:rFonts w:ascii="Arial" w:hAnsi="Arial" w:cs="Arial"/>
          <w:color w:val="FF0000"/>
          <w:sz w:val="18"/>
          <w:szCs w:val="18"/>
        </w:rPr>
        <w:t>x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26660D">
        <w:rPr>
          <w:rFonts w:ascii="Arial" w:hAnsi="Arial" w:cs="Arial"/>
          <w:color w:val="FF0000"/>
          <w:sz w:val="18"/>
          <w:szCs w:val="18"/>
        </w:rPr>
        <w:t>229 mm</w:t>
      </w:r>
      <w:r w:rsidRPr="0026660D">
        <w:rPr>
          <w:rFonts w:ascii="Arial" w:hAnsi="Arial" w:cs="Arial"/>
          <w:b/>
          <w:sz w:val="18"/>
          <w:szCs w:val="18"/>
        </w:rPr>
        <w:t xml:space="preserve"> </w:t>
      </w:r>
      <w:r w:rsidRPr="0099505C">
        <w:rPr>
          <w:rFonts w:ascii="Arial" w:hAnsi="Arial" w:cs="Arial"/>
          <w:bCs/>
          <w:color w:val="FF0000"/>
          <w:sz w:val="18"/>
          <w:szCs w:val="18"/>
        </w:rPr>
        <w:t>in Holzoptik</w:t>
      </w:r>
    </w:p>
    <w:p w14:paraId="42EA2BC7" w14:textId="3CEF297B" w:rsidR="0026660D" w:rsidRPr="0026660D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8"/>
          <w:szCs w:val="18"/>
        </w:rPr>
      </w:pPr>
      <w:r w:rsidRPr="0026660D">
        <w:rPr>
          <w:rFonts w:ascii="Arial" w:hAnsi="Arial" w:cs="Arial"/>
          <w:color w:val="000000" w:themeColor="text1"/>
          <w:sz w:val="18"/>
          <w:szCs w:val="18"/>
        </w:rPr>
        <w:t xml:space="preserve">2) Fliesenformat: </w:t>
      </w:r>
      <w:r>
        <w:rPr>
          <w:rFonts w:ascii="Arial" w:hAnsi="Arial" w:cs="Arial"/>
          <w:color w:val="FF0000"/>
          <w:sz w:val="18"/>
          <w:szCs w:val="18"/>
        </w:rPr>
        <w:t>457 x 457 mm / 609 x 305 mm</w:t>
      </w:r>
      <w:r w:rsidRPr="0026660D">
        <w:rPr>
          <w:rFonts w:ascii="Arial" w:hAnsi="Arial" w:cs="Arial"/>
          <w:b/>
          <w:sz w:val="18"/>
          <w:szCs w:val="18"/>
        </w:rPr>
        <w:t xml:space="preserve"> </w:t>
      </w:r>
      <w:r w:rsidRPr="0099505C">
        <w:rPr>
          <w:rFonts w:ascii="Arial" w:hAnsi="Arial" w:cs="Arial"/>
          <w:bCs/>
          <w:color w:val="FF0000"/>
          <w:sz w:val="18"/>
          <w:szCs w:val="18"/>
        </w:rPr>
        <w:t>in Stein / Betonoptik</w:t>
      </w:r>
    </w:p>
    <w:p w14:paraId="0B37A9EF" w14:textId="58E27787" w:rsidR="00061C6F" w:rsidRDefault="00061C6F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  <w:r w:rsidRPr="00E757F5">
        <w:rPr>
          <w:rFonts w:ascii="Arial" w:hAnsi="Arial" w:cs="Arial"/>
          <w:color w:val="FF0000"/>
          <w:sz w:val="12"/>
          <w:szCs w:val="12"/>
        </w:rPr>
        <w:t xml:space="preserve"> (Optik auswählen)</w:t>
      </w:r>
    </w:p>
    <w:p w14:paraId="031051C2" w14:textId="77777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</w:p>
    <w:p w14:paraId="40799EF8" w14:textId="77777777" w:rsidR="00232C13" w:rsidRDefault="00232C13" w:rsidP="00232C13">
      <w:pPr>
        <w:spacing w:after="8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Dekor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 xml:space="preserve">Dekorname des Belages eintragen   </w:t>
      </w:r>
    </w:p>
    <w:p w14:paraId="2634F688" w14:textId="14D46777" w:rsidR="00675056" w:rsidRDefault="00675056" w:rsidP="00675056">
      <w:pPr>
        <w:tabs>
          <w:tab w:val="left" w:pos="3544"/>
        </w:tabs>
        <w:spacing w:after="60"/>
        <w:rPr>
          <w:rFonts w:ascii="Arial" w:hAnsi="Arial" w:cs="Arial"/>
          <w:sz w:val="18"/>
          <w:szCs w:val="18"/>
        </w:rPr>
      </w:pPr>
      <w:r w:rsidRPr="00675056">
        <w:rPr>
          <w:rFonts w:ascii="Arial" w:hAnsi="Arial" w:cs="Arial"/>
          <w:b/>
          <w:bCs/>
          <w:sz w:val="18"/>
          <w:szCs w:val="18"/>
        </w:rPr>
        <w:t>mit strukturgeprägter Oberfläche</w:t>
      </w:r>
      <w:r>
        <w:rPr>
          <w:rFonts w:ascii="Arial" w:hAnsi="Arial" w:cs="Arial"/>
          <w:sz w:val="18"/>
          <w:szCs w:val="18"/>
        </w:rPr>
        <w:t xml:space="preserve"> für eine realistische Optik.</w:t>
      </w:r>
    </w:p>
    <w:p w14:paraId="5B0230A4" w14:textId="77777777" w:rsidR="00232C13" w:rsidRDefault="00232C13" w:rsidP="00232C13">
      <w:pPr>
        <w:spacing w:after="6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 xml:space="preserve">Besonders strapazierfähig durch die </w:t>
      </w:r>
      <w:r w:rsidRPr="00CB5A64">
        <w:rPr>
          <w:rFonts w:ascii="Arial" w:hAnsi="Arial" w:cs="Arial"/>
          <w:b/>
          <w:bCs/>
          <w:sz w:val="18"/>
          <w:szCs w:val="18"/>
        </w:rPr>
        <w:t>werkseitige aufgebrachte Keramik-Oberflächenbeschichtung</w:t>
      </w:r>
      <w:r w:rsidRPr="00F16649">
        <w:rPr>
          <w:rFonts w:ascii="Arial" w:hAnsi="Arial" w:cs="Arial"/>
          <w:sz w:val="18"/>
          <w:szCs w:val="18"/>
        </w:rPr>
        <w:t xml:space="preserve"> für eine bessere</w:t>
      </w:r>
    </w:p>
    <w:p w14:paraId="7E10F8FD" w14:textId="77777777" w:rsidR="00232C13" w:rsidRPr="00F16649" w:rsidRDefault="00232C13" w:rsidP="00232C13">
      <w:pPr>
        <w:spacing w:after="6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 xml:space="preserve">Beständigkeit gegen Mikroverkratzungen </w:t>
      </w:r>
      <w:r>
        <w:rPr>
          <w:rFonts w:ascii="Arial" w:hAnsi="Arial" w:cs="Arial"/>
          <w:sz w:val="18"/>
          <w:szCs w:val="18"/>
        </w:rPr>
        <w:t>sowie zur</w:t>
      </w:r>
      <w:r w:rsidRPr="00F16649">
        <w:rPr>
          <w:rFonts w:ascii="Arial" w:hAnsi="Arial" w:cs="Arial"/>
          <w:sz w:val="18"/>
          <w:szCs w:val="18"/>
        </w:rPr>
        <w:t xml:space="preserve"> einfachen Reinigung und Pflege.</w:t>
      </w:r>
    </w:p>
    <w:p w14:paraId="6B3FE93E" w14:textId="77777777" w:rsidR="0026660D" w:rsidRDefault="0026660D" w:rsidP="00675056">
      <w:pPr>
        <w:tabs>
          <w:tab w:val="left" w:pos="3544"/>
        </w:tabs>
        <w:spacing w:after="60"/>
        <w:rPr>
          <w:rFonts w:ascii="Arial" w:hAnsi="Arial" w:cs="Arial"/>
          <w:color w:val="FF0000"/>
          <w:sz w:val="12"/>
          <w:szCs w:val="12"/>
        </w:rPr>
      </w:pPr>
    </w:p>
    <w:p w14:paraId="717EFEF4" w14:textId="4D0E36EA" w:rsidR="00EA2B57" w:rsidRDefault="00EA2B57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Flächengewicht </w:t>
      </w:r>
      <w:r w:rsidR="0026660D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ISO </w:t>
      </w:r>
      <w:r w:rsidR="0026660D">
        <w:rPr>
          <w:rFonts w:ascii="Arial" w:hAnsi="Arial" w:cs="Arial"/>
          <w:sz w:val="18"/>
          <w:szCs w:val="18"/>
        </w:rPr>
        <w:t>24342</w:t>
      </w:r>
      <w:r>
        <w:rPr>
          <w:rFonts w:ascii="Arial" w:hAnsi="Arial" w:cs="Arial"/>
          <w:sz w:val="18"/>
          <w:szCs w:val="18"/>
        </w:rPr>
        <w:tab/>
      </w:r>
      <w:r w:rsidR="0026660D">
        <w:rPr>
          <w:rFonts w:ascii="Arial" w:hAnsi="Arial" w:cs="Arial"/>
          <w:b/>
          <w:sz w:val="18"/>
          <w:szCs w:val="18"/>
        </w:rPr>
        <w:t>4,2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6660D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g/m²</w:t>
      </w:r>
    </w:p>
    <w:p w14:paraId="3007BB45" w14:textId="5129EAB6" w:rsidR="00EA2B57" w:rsidRDefault="00EA2B57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</w:t>
      </w:r>
      <w:r w:rsidR="0026660D">
        <w:rPr>
          <w:rFonts w:ascii="Arial" w:hAnsi="Arial" w:cs="Arial"/>
          <w:b/>
          <w:sz w:val="18"/>
          <w:szCs w:val="18"/>
        </w:rPr>
        <w:t>05</w:t>
      </w:r>
      <w:r>
        <w:rPr>
          <w:rFonts w:ascii="Arial" w:hAnsi="Arial" w:cs="Arial"/>
          <w:b/>
          <w:sz w:val="18"/>
          <w:szCs w:val="18"/>
        </w:rPr>
        <w:t xml:space="preserve"> mm</w:t>
      </w:r>
    </w:p>
    <w:p w14:paraId="33A81DCF" w14:textId="040469E5" w:rsidR="00EA2B57" w:rsidRDefault="002B0F41" w:rsidP="00675056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Dimensions</w:t>
      </w:r>
      <w:r w:rsidRPr="00EA2B57">
        <w:rPr>
          <w:rFonts w:ascii="Arial" w:hAnsi="Arial" w:cs="Arial"/>
          <w:sz w:val="18"/>
          <w:szCs w:val="18"/>
        </w:rPr>
        <w:t xml:space="preserve">stabilität </w:t>
      </w:r>
      <w:r>
        <w:rPr>
          <w:rStyle w:val="cf01"/>
        </w:rPr>
        <w:t>EN ISO 23999</w:t>
      </w:r>
      <w:r w:rsidR="00EA2B57" w:rsidRPr="00EA2B57">
        <w:rPr>
          <w:rFonts w:ascii="Arial" w:hAnsi="Arial" w:cs="Arial"/>
          <w:sz w:val="18"/>
          <w:szCs w:val="18"/>
        </w:rPr>
        <w:tab/>
      </w:r>
      <w:r w:rsidR="00EA2B57">
        <w:rPr>
          <w:rFonts w:ascii="Arial" w:hAnsi="Arial" w:cs="Arial"/>
          <w:b/>
          <w:sz w:val="18"/>
          <w:szCs w:val="18"/>
        </w:rPr>
        <w:t>≤ 0,10 %</w:t>
      </w:r>
    </w:p>
    <w:p w14:paraId="77D343CA" w14:textId="529B4B77" w:rsidR="009F0B39" w:rsidRPr="00232C13" w:rsidRDefault="001C6724" w:rsidP="00232C13">
      <w:pPr>
        <w:tabs>
          <w:tab w:val="left" w:pos="3544"/>
        </w:tabs>
        <w:spacing w:after="60"/>
        <w:rPr>
          <w:rFonts w:ascii="Arial" w:hAnsi="Arial" w:cs="Arial"/>
          <w:b/>
          <w:sz w:val="18"/>
          <w:szCs w:val="18"/>
        </w:rPr>
      </w:pPr>
      <w:r w:rsidRPr="001C6724">
        <w:rPr>
          <w:rFonts w:ascii="Arial" w:hAnsi="Arial" w:cs="Arial"/>
          <w:sz w:val="18"/>
          <w:szCs w:val="18"/>
        </w:rPr>
        <w:t xml:space="preserve">Lichtechtheit EN </w:t>
      </w:r>
      <w:r w:rsidR="0026660D">
        <w:rPr>
          <w:rFonts w:ascii="Arial" w:hAnsi="Arial" w:cs="Arial"/>
          <w:sz w:val="18"/>
          <w:szCs w:val="18"/>
        </w:rPr>
        <w:t>ISO</w:t>
      </w:r>
      <w:r w:rsidRPr="001C6724">
        <w:rPr>
          <w:rFonts w:ascii="Arial" w:hAnsi="Arial" w:cs="Arial"/>
          <w:sz w:val="18"/>
          <w:szCs w:val="18"/>
        </w:rPr>
        <w:t xml:space="preserve"> 105</w:t>
      </w:r>
      <w:r w:rsidR="0026660D">
        <w:rPr>
          <w:rFonts w:ascii="Arial" w:hAnsi="Arial" w:cs="Arial"/>
          <w:sz w:val="18"/>
          <w:szCs w:val="18"/>
        </w:rPr>
        <w:t>-</w:t>
      </w:r>
      <w:r w:rsidRPr="001C6724">
        <w:rPr>
          <w:rFonts w:ascii="Arial" w:hAnsi="Arial" w:cs="Arial"/>
          <w:sz w:val="18"/>
          <w:szCs w:val="18"/>
        </w:rPr>
        <w:t>B02</w:t>
      </w:r>
      <w:r>
        <w:rPr>
          <w:rFonts w:ascii="Arial" w:hAnsi="Arial" w:cs="Arial"/>
          <w:b/>
          <w:sz w:val="18"/>
          <w:szCs w:val="18"/>
        </w:rPr>
        <w:tab/>
      </w:r>
      <w:r w:rsidR="001316B3">
        <w:rPr>
          <w:rFonts w:ascii="Arial" w:hAnsi="Arial" w:cs="Arial"/>
          <w:b/>
          <w:sz w:val="18"/>
          <w:szCs w:val="18"/>
        </w:rPr>
        <w:t xml:space="preserve">≥ </w:t>
      </w:r>
      <w:r>
        <w:rPr>
          <w:rFonts w:ascii="Arial" w:hAnsi="Arial" w:cs="Arial"/>
          <w:b/>
          <w:sz w:val="18"/>
          <w:szCs w:val="18"/>
        </w:rPr>
        <w:t>6</w:t>
      </w:r>
    </w:p>
    <w:p w14:paraId="609445CD" w14:textId="77777777" w:rsidR="00BD5C27" w:rsidRDefault="00BD5C27" w:rsidP="00675056">
      <w:pPr>
        <w:spacing w:after="80"/>
        <w:rPr>
          <w:rFonts w:ascii="Arial" w:hAnsi="Arial" w:cs="Arial"/>
          <w:sz w:val="18"/>
          <w:szCs w:val="18"/>
        </w:rPr>
      </w:pPr>
    </w:p>
    <w:p w14:paraId="3346BC44" w14:textId="77777777" w:rsidR="00BE05D6" w:rsidRDefault="00BE05D6" w:rsidP="00675056">
      <w:pPr>
        <w:spacing w:after="8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auf vollflächig gespachtelten Untergrund, </w:t>
      </w:r>
      <w:r w:rsidR="00E757F5">
        <w:rPr>
          <w:rFonts w:ascii="Arial" w:hAnsi="Arial" w:cs="Arial"/>
          <w:sz w:val="18"/>
          <w:szCs w:val="18"/>
        </w:rPr>
        <w:t>vollflächig kleben,</w:t>
      </w:r>
      <w:r w:rsidR="007E6BBE">
        <w:rPr>
          <w:rFonts w:ascii="Arial" w:hAnsi="Arial" w:cs="Arial"/>
          <w:sz w:val="18"/>
          <w:szCs w:val="18"/>
        </w:rPr>
        <w:t xml:space="preserve"> </w:t>
      </w:r>
      <w:r w:rsidR="00D75BB4">
        <w:rPr>
          <w:rFonts w:ascii="Arial" w:hAnsi="Arial" w:cs="Arial"/>
          <w:sz w:val="18"/>
          <w:szCs w:val="18"/>
        </w:rPr>
        <w:t>gemäß DIN 18365,</w:t>
      </w:r>
    </w:p>
    <w:p w14:paraId="59015B17" w14:textId="77777777" w:rsidR="002C4EE5" w:rsidRDefault="002C4EE5" w:rsidP="00675056">
      <w:pPr>
        <w:spacing w:after="60"/>
        <w:rPr>
          <w:rFonts w:ascii="Arial" w:hAnsi="Arial" w:cs="Arial"/>
          <w:sz w:val="18"/>
          <w:szCs w:val="18"/>
        </w:rPr>
      </w:pPr>
    </w:p>
    <w:p w14:paraId="19249448" w14:textId="77777777" w:rsidR="00BE05D6" w:rsidRDefault="00BE05D6" w:rsidP="0067505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B593FAF" w14:textId="11EE011A" w:rsidR="00BE05D6" w:rsidRDefault="0099505C" w:rsidP="00675056">
      <w:pPr>
        <w:spacing w:after="60"/>
        <w:rPr>
          <w:rFonts w:ascii="Arial" w:hAnsi="Arial" w:cs="Arial"/>
          <w:sz w:val="18"/>
          <w:szCs w:val="18"/>
        </w:rPr>
      </w:pPr>
      <w:r w:rsidRPr="00053755">
        <w:rPr>
          <w:rFonts w:ascii="Arial" w:hAnsi="Arial" w:cs="Arial"/>
          <w:b/>
          <w:sz w:val="18"/>
          <w:szCs w:val="18"/>
        </w:rPr>
        <w:t>'</w:t>
      </w:r>
      <w:r>
        <w:rPr>
          <w:rFonts w:ascii="Arial" w:hAnsi="Arial" w:cs="Arial"/>
          <w:b/>
          <w:sz w:val="18"/>
          <w:szCs w:val="18"/>
        </w:rPr>
        <w:t>Kährs LT Dry Back 0,</w:t>
      </w:r>
      <w:r w:rsidR="00D17851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Pr="00053755">
        <w:rPr>
          <w:rFonts w:ascii="Arial" w:hAnsi="Arial" w:cs="Arial"/>
          <w:b/>
          <w:sz w:val="18"/>
          <w:szCs w:val="18"/>
        </w:rPr>
        <w:t xml:space="preserve">' </w:t>
      </w:r>
      <w:r w:rsidR="00BE05D6">
        <w:rPr>
          <w:rFonts w:ascii="Arial" w:hAnsi="Arial" w:cs="Arial"/>
          <w:sz w:val="18"/>
          <w:szCs w:val="18"/>
        </w:rPr>
        <w:t>oder gleichwertig,</w:t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  <w:r w:rsidR="00BE05D6">
        <w:rPr>
          <w:rFonts w:ascii="Arial" w:hAnsi="Arial" w:cs="Arial"/>
          <w:sz w:val="18"/>
          <w:szCs w:val="18"/>
        </w:rPr>
        <w:tab/>
      </w:r>
    </w:p>
    <w:p w14:paraId="19ECF8E3" w14:textId="77777777" w:rsidR="00BE05D6" w:rsidRDefault="00BE05D6" w:rsidP="0067505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314EDEA" w14:textId="77777777" w:rsidR="00BE05D6" w:rsidRDefault="00BE05D6" w:rsidP="0067505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E9E469" w14:textId="67119619" w:rsidR="00BD5C27" w:rsidRPr="0099505C" w:rsidRDefault="00BE05D6" w:rsidP="0067505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16EBFDC6" w14:textId="3FCADC8C" w:rsidR="00BD5C27" w:rsidRDefault="00BD5C27" w:rsidP="00675056">
      <w:pPr>
        <w:spacing w:after="60"/>
        <w:rPr>
          <w:rFonts w:ascii="Arial" w:hAnsi="Arial" w:cs="Arial"/>
          <w:sz w:val="18"/>
          <w:szCs w:val="18"/>
        </w:rPr>
      </w:pPr>
    </w:p>
    <w:p w14:paraId="647BC318" w14:textId="77777777" w:rsidR="00232C13" w:rsidRDefault="00232C13" w:rsidP="00675056">
      <w:pPr>
        <w:spacing w:after="60"/>
        <w:rPr>
          <w:rFonts w:ascii="Arial" w:hAnsi="Arial" w:cs="Arial"/>
          <w:sz w:val="18"/>
          <w:szCs w:val="18"/>
        </w:rPr>
      </w:pPr>
    </w:p>
    <w:p w14:paraId="201C2B30" w14:textId="77777777" w:rsidR="000C38C4" w:rsidRDefault="000C38C4" w:rsidP="000C38C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3B1A6AD" w14:textId="77777777" w:rsidR="000C38C4" w:rsidRPr="000C0BF9" w:rsidRDefault="000C38C4" w:rsidP="000C38C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0C0BF9">
        <w:rPr>
          <w:rFonts w:ascii="Arial" w:hAnsi="Arial" w:cs="Arial"/>
          <w:sz w:val="18"/>
          <w:szCs w:val="18"/>
        </w:rPr>
        <w:t>om Hersteller freigegebene</w:t>
      </w:r>
      <w:r>
        <w:rPr>
          <w:rFonts w:ascii="Arial" w:hAnsi="Arial" w:cs="Arial"/>
          <w:sz w:val="18"/>
          <w:szCs w:val="18"/>
        </w:rPr>
        <w:t>r</w:t>
      </w:r>
      <w:r w:rsidRPr="000C0BF9">
        <w:rPr>
          <w:rFonts w:ascii="Arial" w:hAnsi="Arial" w:cs="Arial"/>
          <w:sz w:val="18"/>
          <w:szCs w:val="18"/>
        </w:rPr>
        <w:t xml:space="preserve"> und</w:t>
      </w:r>
      <w:r>
        <w:rPr>
          <w:rFonts w:ascii="Arial" w:hAnsi="Arial" w:cs="Arial"/>
          <w:sz w:val="18"/>
          <w:szCs w:val="18"/>
        </w:rPr>
        <w:t xml:space="preserve"> </w:t>
      </w:r>
      <w:r w:rsidRPr="000C0BF9">
        <w:rPr>
          <w:rFonts w:ascii="Arial" w:hAnsi="Arial" w:cs="Arial"/>
          <w:sz w:val="18"/>
          <w:szCs w:val="18"/>
        </w:rPr>
        <w:t>geeignete</w:t>
      </w:r>
      <w:r>
        <w:rPr>
          <w:rFonts w:ascii="Arial" w:hAnsi="Arial" w:cs="Arial"/>
          <w:sz w:val="18"/>
          <w:szCs w:val="18"/>
        </w:rPr>
        <w:t>r</w:t>
      </w:r>
      <w:r w:rsidRPr="000C0BF9">
        <w:rPr>
          <w:rFonts w:ascii="Arial" w:hAnsi="Arial" w:cs="Arial"/>
          <w:sz w:val="18"/>
          <w:szCs w:val="18"/>
        </w:rPr>
        <w:t xml:space="preserve"> Klebstoff</w:t>
      </w:r>
      <w:r>
        <w:rPr>
          <w:rFonts w:ascii="Arial" w:hAnsi="Arial" w:cs="Arial"/>
          <w:sz w:val="18"/>
          <w:szCs w:val="18"/>
        </w:rPr>
        <w:t>,</w:t>
      </w:r>
      <w:r w:rsidRPr="000C0B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</w:p>
    <w:p w14:paraId="01543DAD" w14:textId="77777777" w:rsidR="000C38C4" w:rsidRDefault="000C38C4" w:rsidP="000C38C4">
      <w:pPr>
        <w:spacing w:before="60"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7CECF05" w14:textId="77777777" w:rsidR="000C38C4" w:rsidRDefault="000C38C4" w:rsidP="000C38C4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E8BCFE" w14:textId="77777777" w:rsidR="000C38C4" w:rsidRDefault="000C38C4" w:rsidP="000C38C4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7D339AE9" w14:textId="77777777" w:rsidR="00232C13" w:rsidRDefault="00232C13" w:rsidP="00675056">
      <w:pPr>
        <w:spacing w:after="60"/>
        <w:rPr>
          <w:rFonts w:ascii="Arial" w:hAnsi="Arial" w:cs="Arial"/>
          <w:sz w:val="16"/>
          <w:szCs w:val="16"/>
        </w:rPr>
      </w:pPr>
    </w:p>
    <w:p w14:paraId="5412D372" w14:textId="77777777" w:rsidR="00BD5C27" w:rsidRDefault="00BD5C27" w:rsidP="00675056">
      <w:pPr>
        <w:spacing w:after="60"/>
        <w:rPr>
          <w:rFonts w:ascii="Arial" w:hAnsi="Arial" w:cs="Arial"/>
          <w:sz w:val="18"/>
          <w:szCs w:val="18"/>
        </w:rPr>
      </w:pPr>
    </w:p>
    <w:p w14:paraId="3EE4ABEB" w14:textId="77777777" w:rsidR="00BE05D6" w:rsidRPr="00BD5C27" w:rsidRDefault="00BE05D6" w:rsidP="0067505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Abrechnungseinheit: m²</w:t>
      </w:r>
      <w:r>
        <w:rPr>
          <w:rFonts w:ascii="Arial" w:hAnsi="Arial" w:cs="Arial"/>
          <w:sz w:val="18"/>
          <w:szCs w:val="18"/>
        </w:rPr>
        <w:tab/>
      </w:r>
    </w:p>
    <w:p w14:paraId="686CC72E" w14:textId="77777777" w:rsidR="00C7169F" w:rsidRPr="005D6B5B" w:rsidRDefault="00C7169F" w:rsidP="00675056">
      <w:pPr>
        <w:rPr>
          <w:rFonts w:ascii="Arial" w:hAnsi="Arial" w:cs="Arial"/>
          <w:sz w:val="16"/>
          <w:szCs w:val="16"/>
        </w:rPr>
      </w:pPr>
    </w:p>
    <w:sectPr w:rsidR="00C7169F" w:rsidRPr="005D6B5B" w:rsidSect="00C7169F">
      <w:headerReference w:type="default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CF67" w14:textId="77777777" w:rsidR="005F0CE2" w:rsidRDefault="005F0CE2" w:rsidP="00BE3D9A">
      <w:r>
        <w:separator/>
      </w:r>
    </w:p>
  </w:endnote>
  <w:endnote w:type="continuationSeparator" w:id="0">
    <w:p w14:paraId="006BC8E5" w14:textId="77777777" w:rsidR="005F0CE2" w:rsidRDefault="005F0CE2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F22E" w14:textId="7D40D5D1" w:rsidR="0099505C" w:rsidRPr="0099505C" w:rsidRDefault="0099505C" w:rsidP="0099505C">
    <w:pPr>
      <w:autoSpaceDE w:val="0"/>
      <w:autoSpaceDN w:val="0"/>
      <w:adjustRightInd w:val="0"/>
      <w:rPr>
        <w:rFonts w:ascii="OpenSans" w:hAnsi="OpenSans" w:cs="OpenSans"/>
        <w:sz w:val="18"/>
        <w:szCs w:val="18"/>
      </w:rPr>
    </w:pPr>
    <w:r w:rsidRPr="0099505C">
      <w:rPr>
        <w:rFonts w:ascii="OpenSans" w:hAnsi="OpenSans" w:cs="OpenSans"/>
        <w:b/>
        <w:bCs/>
        <w:sz w:val="18"/>
        <w:szCs w:val="18"/>
      </w:rPr>
      <w:t>Kährs Parkett Deutschland GmbH &amp; Co. KG</w:t>
    </w:r>
    <w:r>
      <w:rPr>
        <w:rFonts w:ascii="OpenSans" w:hAnsi="OpenSans" w:cs="OpenSans"/>
        <w:sz w:val="18"/>
        <w:szCs w:val="18"/>
      </w:rPr>
      <w:t xml:space="preserve">, </w:t>
    </w:r>
    <w:r w:rsidRPr="0099505C">
      <w:rPr>
        <w:rFonts w:ascii="OpenSans" w:hAnsi="OpenSans" w:cs="OpenSans"/>
        <w:sz w:val="18"/>
        <w:szCs w:val="18"/>
      </w:rPr>
      <w:t>Konrad-Adenauer-Straße 15 | D-72072 Tübingen</w:t>
    </w:r>
  </w:p>
  <w:p w14:paraId="08954EFD" w14:textId="52320EFE" w:rsidR="00BE3D9A" w:rsidRPr="00232C13" w:rsidRDefault="0099505C" w:rsidP="00232C13">
    <w:pPr>
      <w:autoSpaceDE w:val="0"/>
      <w:autoSpaceDN w:val="0"/>
      <w:adjustRightInd w:val="0"/>
      <w:rPr>
        <w:rFonts w:ascii="OpenSans" w:hAnsi="OpenSans" w:cs="OpenSans"/>
        <w:sz w:val="18"/>
        <w:szCs w:val="18"/>
      </w:rPr>
    </w:pPr>
    <w:r w:rsidRPr="0099505C">
      <w:rPr>
        <w:rFonts w:ascii="OpenSans" w:hAnsi="OpenSans" w:cs="OpenSans"/>
        <w:sz w:val="18"/>
        <w:szCs w:val="18"/>
      </w:rPr>
      <w:t>Telefon 0049 - (0) 70 71-91 93-0 | Telefax 0049 - (0) 70 71-91 93-100</w:t>
    </w:r>
    <w:r>
      <w:rPr>
        <w:rFonts w:ascii="OpenSans" w:hAnsi="OpenSans" w:cs="OpenSans"/>
        <w:sz w:val="18"/>
        <w:szCs w:val="18"/>
      </w:rPr>
      <w:t xml:space="preserve">, </w:t>
    </w:r>
    <w:r w:rsidRPr="0099505C">
      <w:rPr>
        <w:rFonts w:ascii="OpenSans" w:hAnsi="OpenSans" w:cs="OpenSans"/>
        <w:sz w:val="18"/>
        <w:szCs w:val="18"/>
      </w:rPr>
      <w:t>eMail info.de@kahrs.com</w:t>
    </w:r>
    <w:r>
      <w:rPr>
        <w:rFonts w:ascii="OpenSans" w:hAnsi="OpenSans" w:cs="OpenSans"/>
        <w:sz w:val="18"/>
        <w:szCs w:val="18"/>
      </w:rPr>
      <w:t xml:space="preserve">, </w:t>
    </w:r>
    <w:r w:rsidRPr="0099505C">
      <w:rPr>
        <w:rFonts w:ascii="OpenSans" w:hAnsi="OpenSans" w:cs="OpenSans"/>
        <w:sz w:val="18"/>
        <w:szCs w:val="18"/>
      </w:rPr>
      <w:t>www.kahrs.com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6E03" w14:textId="77777777" w:rsidR="005F0CE2" w:rsidRDefault="005F0CE2" w:rsidP="00BE3D9A">
      <w:r>
        <w:separator/>
      </w:r>
    </w:p>
  </w:footnote>
  <w:footnote w:type="continuationSeparator" w:id="0">
    <w:p w14:paraId="33999A88" w14:textId="77777777" w:rsidR="005F0CE2" w:rsidRDefault="005F0CE2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3B61" w14:textId="675FB169" w:rsidR="008F18F5" w:rsidRPr="008F18F5" w:rsidRDefault="008F18F5" w:rsidP="00BE3D9A">
    <w:pPr>
      <w:tabs>
        <w:tab w:val="right" w:pos="2700"/>
        <w:tab w:val="right" w:pos="9157"/>
        <w:tab w:val="right" w:pos="9214"/>
      </w:tabs>
      <w:rPr>
        <w:rFonts w:asciiTheme="minorHAnsi" w:hAnsiTheme="minorHAnsi" w:cstheme="minorHAnsi"/>
        <w:sz w:val="36"/>
        <w:szCs w:val="36"/>
      </w:rPr>
    </w:pPr>
    <w:r w:rsidRPr="008F18F5">
      <w:rPr>
        <w:rFonts w:asciiTheme="minorHAnsi" w:hAnsiTheme="minorHAnsi" w:cstheme="minorHAnsi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0605E3E" wp14:editId="578C3CB3">
          <wp:simplePos x="0" y="0"/>
          <wp:positionH relativeFrom="column">
            <wp:posOffset>5230800</wp:posOffset>
          </wp:positionH>
          <wp:positionV relativeFrom="paragraph">
            <wp:posOffset>-230505</wp:posOffset>
          </wp:positionV>
          <wp:extent cx="906907" cy="807746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907" cy="80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F5">
      <w:rPr>
        <w:rFonts w:asciiTheme="minorHAnsi" w:hAnsiTheme="minorHAnsi" w:cstheme="minorHAnsi"/>
        <w:sz w:val="36"/>
        <w:szCs w:val="36"/>
      </w:rPr>
      <w:t>Ausschreibungstext</w:t>
    </w:r>
  </w:p>
  <w:p w14:paraId="086A4D8A" w14:textId="77777777" w:rsidR="008F18F5" w:rsidRPr="00D906FD" w:rsidRDefault="008F18F5" w:rsidP="008F18F5">
    <w:pPr>
      <w:rPr>
        <w:rFonts w:ascii="Arial" w:hAnsi="Arial" w:cs="Arial"/>
        <w:sz w:val="18"/>
        <w:szCs w:val="18"/>
      </w:rPr>
    </w:pPr>
    <w:r w:rsidRPr="00D906FD">
      <w:rPr>
        <w:rFonts w:ascii="Arial" w:hAnsi="Arial" w:cs="Arial"/>
        <w:b/>
        <w:sz w:val="18"/>
        <w:szCs w:val="18"/>
      </w:rPr>
      <w:t>Mustertext</w:t>
    </w:r>
    <w:r w:rsidRPr="00D906FD">
      <w:rPr>
        <w:rFonts w:ascii="Arial" w:hAnsi="Arial" w:cs="Arial"/>
        <w:sz w:val="18"/>
        <w:szCs w:val="18"/>
      </w:rPr>
      <w:t xml:space="preserve"> für das Leistungsverzeichnis nach Standardleistungsbuch - LB 036 Bodenbelagarbeiten</w:t>
    </w:r>
  </w:p>
  <w:p w14:paraId="420685F6" w14:textId="59FDFA7B" w:rsidR="00BE3D9A" w:rsidRPr="00232C13" w:rsidRDefault="00232C13" w:rsidP="00232C13">
    <w:pPr>
      <w:rPr>
        <w:rFonts w:ascii="Arial" w:hAnsi="Arial" w:cs="Arial"/>
        <w:bCs/>
        <w:color w:val="001740"/>
        <w:sz w:val="16"/>
        <w:szCs w:val="16"/>
      </w:rPr>
    </w:pPr>
    <w:r w:rsidRPr="00232C13">
      <w:rPr>
        <w:rFonts w:ascii="Arial" w:hAnsi="Arial" w:cs="Arial"/>
        <w:bCs/>
        <w:color w:val="001740"/>
        <w:sz w:val="16"/>
        <w:szCs w:val="16"/>
      </w:rPr>
      <w:t>02.2023 (diese Version ersetzt alle vorherigen)</w:t>
    </w:r>
    <w:r w:rsidR="008F18F5" w:rsidRPr="00232C13">
      <w:rPr>
        <w:rFonts w:ascii="Arial" w:hAnsi="Arial" w:cs="Arial"/>
        <w:noProof/>
        <w:color w:val="00174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3507C" wp14:editId="588686B3">
              <wp:simplePos x="0" y="0"/>
              <wp:positionH relativeFrom="column">
                <wp:posOffset>-7976</wp:posOffset>
              </wp:positionH>
              <wp:positionV relativeFrom="paragraph">
                <wp:posOffset>266116</wp:posOffset>
              </wp:positionV>
              <wp:extent cx="6144464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464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A897B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0.95pt" to="483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49B"/>
    <w:multiLevelType w:val="hybridMultilevel"/>
    <w:tmpl w:val="C32043F2"/>
    <w:lvl w:ilvl="0" w:tplc="06149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9664">
    <w:abstractNumId w:val="1"/>
  </w:num>
  <w:num w:numId="2" w16cid:durableId="282812424">
    <w:abstractNumId w:val="2"/>
  </w:num>
  <w:num w:numId="3" w16cid:durableId="100154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07D87"/>
    <w:rsid w:val="00007F16"/>
    <w:rsid w:val="00017190"/>
    <w:rsid w:val="00024FA9"/>
    <w:rsid w:val="00061C6F"/>
    <w:rsid w:val="0008361E"/>
    <w:rsid w:val="0009028C"/>
    <w:rsid w:val="00090CA4"/>
    <w:rsid w:val="000A6609"/>
    <w:rsid w:val="000C38C4"/>
    <w:rsid w:val="000D010F"/>
    <w:rsid w:val="000E71FD"/>
    <w:rsid w:val="00123C31"/>
    <w:rsid w:val="001316B3"/>
    <w:rsid w:val="00150C19"/>
    <w:rsid w:val="00174B3F"/>
    <w:rsid w:val="00186FF6"/>
    <w:rsid w:val="00193980"/>
    <w:rsid w:val="001A0A85"/>
    <w:rsid w:val="001A0FA7"/>
    <w:rsid w:val="001A6237"/>
    <w:rsid w:val="001C6724"/>
    <w:rsid w:val="001D6680"/>
    <w:rsid w:val="001E732B"/>
    <w:rsid w:val="002240C1"/>
    <w:rsid w:val="00225CE4"/>
    <w:rsid w:val="00232C13"/>
    <w:rsid w:val="002364FE"/>
    <w:rsid w:val="0026660D"/>
    <w:rsid w:val="002B0F41"/>
    <w:rsid w:val="002C4EE5"/>
    <w:rsid w:val="002D3C69"/>
    <w:rsid w:val="002F5115"/>
    <w:rsid w:val="0030629F"/>
    <w:rsid w:val="00321A0F"/>
    <w:rsid w:val="00325999"/>
    <w:rsid w:val="00340D91"/>
    <w:rsid w:val="00356902"/>
    <w:rsid w:val="00365682"/>
    <w:rsid w:val="00370B7F"/>
    <w:rsid w:val="003909FE"/>
    <w:rsid w:val="00395FDC"/>
    <w:rsid w:val="00396560"/>
    <w:rsid w:val="003A403B"/>
    <w:rsid w:val="003B0F7A"/>
    <w:rsid w:val="003B2A2F"/>
    <w:rsid w:val="003C26B7"/>
    <w:rsid w:val="003D08C9"/>
    <w:rsid w:val="003D50F4"/>
    <w:rsid w:val="003D5DA6"/>
    <w:rsid w:val="00401054"/>
    <w:rsid w:val="00450746"/>
    <w:rsid w:val="00480C37"/>
    <w:rsid w:val="00483CEA"/>
    <w:rsid w:val="004A7273"/>
    <w:rsid w:val="004B7846"/>
    <w:rsid w:val="004C1824"/>
    <w:rsid w:val="004D5A17"/>
    <w:rsid w:val="004E4348"/>
    <w:rsid w:val="00501593"/>
    <w:rsid w:val="005731B5"/>
    <w:rsid w:val="005800ED"/>
    <w:rsid w:val="0058067B"/>
    <w:rsid w:val="005A043C"/>
    <w:rsid w:val="005F0CE2"/>
    <w:rsid w:val="005F7F42"/>
    <w:rsid w:val="0062073B"/>
    <w:rsid w:val="00621CD6"/>
    <w:rsid w:val="00624BBE"/>
    <w:rsid w:val="00650FB4"/>
    <w:rsid w:val="00662ABE"/>
    <w:rsid w:val="006655B3"/>
    <w:rsid w:val="00666FF1"/>
    <w:rsid w:val="00675056"/>
    <w:rsid w:val="00695472"/>
    <w:rsid w:val="006A575B"/>
    <w:rsid w:val="006D1DEE"/>
    <w:rsid w:val="0070108C"/>
    <w:rsid w:val="00701CCA"/>
    <w:rsid w:val="007031CC"/>
    <w:rsid w:val="007053D0"/>
    <w:rsid w:val="007107BD"/>
    <w:rsid w:val="007109B1"/>
    <w:rsid w:val="007438BD"/>
    <w:rsid w:val="007A4513"/>
    <w:rsid w:val="007B4318"/>
    <w:rsid w:val="007E244A"/>
    <w:rsid w:val="007E6BBE"/>
    <w:rsid w:val="007F593E"/>
    <w:rsid w:val="008414D5"/>
    <w:rsid w:val="00850E9C"/>
    <w:rsid w:val="0085779C"/>
    <w:rsid w:val="008729D9"/>
    <w:rsid w:val="008A1E99"/>
    <w:rsid w:val="008D02E9"/>
    <w:rsid w:val="008F0B95"/>
    <w:rsid w:val="008F18F5"/>
    <w:rsid w:val="009033AE"/>
    <w:rsid w:val="00904F39"/>
    <w:rsid w:val="00925175"/>
    <w:rsid w:val="00932EC7"/>
    <w:rsid w:val="00937A45"/>
    <w:rsid w:val="009808C4"/>
    <w:rsid w:val="00992612"/>
    <w:rsid w:val="0099505C"/>
    <w:rsid w:val="009A7C59"/>
    <w:rsid w:val="009C7C7D"/>
    <w:rsid w:val="009F0B39"/>
    <w:rsid w:val="00A04401"/>
    <w:rsid w:val="00A7147F"/>
    <w:rsid w:val="00A85DCF"/>
    <w:rsid w:val="00A87348"/>
    <w:rsid w:val="00A93202"/>
    <w:rsid w:val="00AA3641"/>
    <w:rsid w:val="00AD5003"/>
    <w:rsid w:val="00AE0ADE"/>
    <w:rsid w:val="00AF5416"/>
    <w:rsid w:val="00B031DA"/>
    <w:rsid w:val="00B36D79"/>
    <w:rsid w:val="00B52008"/>
    <w:rsid w:val="00B53220"/>
    <w:rsid w:val="00B82E6A"/>
    <w:rsid w:val="00BA791C"/>
    <w:rsid w:val="00BC16AA"/>
    <w:rsid w:val="00BD5C27"/>
    <w:rsid w:val="00BE05D6"/>
    <w:rsid w:val="00BE3D9A"/>
    <w:rsid w:val="00C1082E"/>
    <w:rsid w:val="00C6240B"/>
    <w:rsid w:val="00C7169F"/>
    <w:rsid w:val="00C75240"/>
    <w:rsid w:val="00C953A3"/>
    <w:rsid w:val="00CA7E64"/>
    <w:rsid w:val="00CB5A64"/>
    <w:rsid w:val="00CD6E5D"/>
    <w:rsid w:val="00D17851"/>
    <w:rsid w:val="00D51458"/>
    <w:rsid w:val="00D6451F"/>
    <w:rsid w:val="00D751A5"/>
    <w:rsid w:val="00D75BB4"/>
    <w:rsid w:val="00D8040B"/>
    <w:rsid w:val="00DB2A89"/>
    <w:rsid w:val="00DB3D34"/>
    <w:rsid w:val="00DF019E"/>
    <w:rsid w:val="00DF5AB2"/>
    <w:rsid w:val="00E015BC"/>
    <w:rsid w:val="00E0212C"/>
    <w:rsid w:val="00E468BD"/>
    <w:rsid w:val="00E50F6E"/>
    <w:rsid w:val="00E532CF"/>
    <w:rsid w:val="00E54A4C"/>
    <w:rsid w:val="00E60094"/>
    <w:rsid w:val="00E7102C"/>
    <w:rsid w:val="00E757F5"/>
    <w:rsid w:val="00E77991"/>
    <w:rsid w:val="00E9432E"/>
    <w:rsid w:val="00E96AD9"/>
    <w:rsid w:val="00EA2B57"/>
    <w:rsid w:val="00EC11E3"/>
    <w:rsid w:val="00EC45B5"/>
    <w:rsid w:val="00ED28F5"/>
    <w:rsid w:val="00F0633B"/>
    <w:rsid w:val="00F102A4"/>
    <w:rsid w:val="00F553F0"/>
    <w:rsid w:val="00F66BE1"/>
    <w:rsid w:val="00F876AC"/>
    <w:rsid w:val="00F93D7F"/>
    <w:rsid w:val="00F960D0"/>
    <w:rsid w:val="00F96D1F"/>
    <w:rsid w:val="00F97C86"/>
    <w:rsid w:val="00FA736E"/>
    <w:rsid w:val="00FB1AD2"/>
    <w:rsid w:val="00FC0253"/>
    <w:rsid w:val="00FC200B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DC25B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32E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32E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031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05C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325999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cf01">
    <w:name w:val="cf01"/>
    <w:basedOn w:val="Absatz-Standardschriftart"/>
    <w:rsid w:val="002B0F41"/>
    <w:rPr>
      <w:rFonts w:ascii="Segoe UI" w:hAnsi="Segoe UI" w:cs="Segoe UI" w:hint="default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Kährs Parkett Deutschland GmbH &amp; Co. KG</Company>
  <LinksUpToDate>false</LinksUpToDate>
  <CharactersWithSpaces>2048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Kährs Parkett</dc:creator>
  <cp:keywords/>
  <cp:lastModifiedBy>Fleck, Sebastian</cp:lastModifiedBy>
  <cp:revision>5</cp:revision>
  <cp:lastPrinted>2015-06-29T11:32:00Z</cp:lastPrinted>
  <dcterms:created xsi:type="dcterms:W3CDTF">2023-02-28T13:22:00Z</dcterms:created>
  <dcterms:modified xsi:type="dcterms:W3CDTF">2023-02-28T14:20:00Z</dcterms:modified>
</cp:coreProperties>
</file>